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79" w:rsidRDefault="007F5679">
      <w:pPr>
        <w:spacing w:after="120" w:line="288" w:lineRule="auto"/>
        <w:jc w:val="both"/>
        <w:rPr>
          <w:rFonts w:ascii="Bookman Old Style" w:hAnsi="Bookman Old Style"/>
          <w:b/>
          <w:sz w:val="24"/>
          <w:szCs w:val="24"/>
        </w:rPr>
      </w:pPr>
      <w:bookmarkStart w:id="0" w:name="_GoBack"/>
      <w:bookmarkEnd w:id="0"/>
      <w:r>
        <w:rPr>
          <w:rFonts w:ascii="Bookman Old Style" w:hAnsi="Bookman Old Style"/>
          <w:b/>
          <w:sz w:val="24"/>
          <w:szCs w:val="24"/>
        </w:rPr>
        <w:t>Inparken is goar nich so licht!</w:t>
      </w:r>
    </w:p>
    <w:p w:rsidR="006C15DF" w:rsidRPr="006C15DF" w:rsidRDefault="007F5679" w:rsidP="0013674F">
      <w:pPr>
        <w:spacing w:after="120" w:line="288" w:lineRule="auto"/>
        <w:jc w:val="both"/>
        <w:rPr>
          <w:rFonts w:ascii="Bookman Old Style" w:hAnsi="Bookman Old Style"/>
          <w:sz w:val="24"/>
          <w:szCs w:val="24"/>
        </w:rPr>
      </w:pPr>
      <w:r>
        <w:rPr>
          <w:rFonts w:ascii="Bookman Old Style" w:hAnsi="Bookman Old Style"/>
          <w:sz w:val="24"/>
          <w:szCs w:val="24"/>
        </w:rPr>
        <w:t>vun</w:t>
      </w:r>
      <w:r>
        <w:rPr>
          <w:rFonts w:ascii="Bookman Old Style" w:hAnsi="Bookman Old Style"/>
          <w:b/>
          <w:sz w:val="24"/>
          <w:szCs w:val="24"/>
        </w:rPr>
        <w:t xml:space="preserve"> </w:t>
      </w:r>
      <w:r>
        <w:rPr>
          <w:rFonts w:ascii="Bookman Old Style" w:hAnsi="Bookman Old Style"/>
          <w:sz w:val="24"/>
          <w:szCs w:val="24"/>
        </w:rPr>
        <w:t>Hans-Hinrich Kahrs</w:t>
      </w:r>
      <w:r w:rsidR="0013674F">
        <w:rPr>
          <w:rFonts w:ascii="Bookman Old Style" w:hAnsi="Bookman Old Style"/>
          <w:sz w:val="24"/>
          <w:szCs w:val="24"/>
        </w:rPr>
        <w:t xml:space="preserve">, </w:t>
      </w:r>
      <w:r w:rsidR="006C15DF">
        <w:rPr>
          <w:rFonts w:ascii="Bookman Old Style" w:hAnsi="Bookman Old Style"/>
          <w:sz w:val="24"/>
          <w:szCs w:val="24"/>
        </w:rPr>
        <w:t>in</w:t>
      </w:r>
      <w:r w:rsidR="0013674F">
        <w:rPr>
          <w:rFonts w:ascii="Bookman Old Style" w:hAnsi="Bookman Old Style"/>
          <w:sz w:val="24"/>
          <w:szCs w:val="24"/>
        </w:rPr>
        <w:t xml:space="preserve"> </w:t>
      </w:r>
      <w:r w:rsidR="001D54F3">
        <w:rPr>
          <w:sz w:val="24"/>
          <w:szCs w:val="24"/>
        </w:rPr>
        <w:t>’</w:t>
      </w:r>
      <w:r w:rsidR="006C15DF">
        <w:rPr>
          <w:rFonts w:ascii="Bookman Old Style" w:hAnsi="Bookman Old Style"/>
          <w:sz w:val="24"/>
          <w:szCs w:val="24"/>
        </w:rPr>
        <w:t xml:space="preserve">t Emsländer </w:t>
      </w:r>
      <w:r w:rsidR="0013674F">
        <w:rPr>
          <w:rFonts w:ascii="Bookman Old Style" w:hAnsi="Bookman Old Style"/>
          <w:sz w:val="24"/>
          <w:szCs w:val="24"/>
        </w:rPr>
        <w:t xml:space="preserve">Platt </w:t>
      </w:r>
      <w:r w:rsidR="006C15DF">
        <w:rPr>
          <w:rFonts w:ascii="Bookman Old Style" w:hAnsi="Bookman Old Style"/>
          <w:sz w:val="24"/>
          <w:szCs w:val="24"/>
        </w:rPr>
        <w:t>(südlich)</w:t>
      </w:r>
      <w:r w:rsidR="0013674F">
        <w:rPr>
          <w:rFonts w:ascii="Bookman Old Style" w:hAnsi="Bookman Old Style"/>
          <w:sz w:val="24"/>
          <w:szCs w:val="24"/>
        </w:rPr>
        <w:t xml:space="preserve"> </w:t>
      </w:r>
      <w:r w:rsidR="006C15DF" w:rsidRPr="006C15DF">
        <w:rPr>
          <w:rFonts w:ascii="Bookman Old Style" w:hAnsi="Bookman Old Style"/>
          <w:sz w:val="24"/>
          <w:szCs w:val="24"/>
        </w:rPr>
        <w:t>öwersett</w:t>
      </w:r>
      <w:r w:rsidR="001D54F3">
        <w:rPr>
          <w:sz w:val="24"/>
          <w:szCs w:val="24"/>
        </w:rPr>
        <w:t>’</w:t>
      </w:r>
      <w:r w:rsidR="006C15DF" w:rsidRPr="006C15DF">
        <w:rPr>
          <w:rFonts w:ascii="Bookman Old Style" w:hAnsi="Bookman Old Style"/>
          <w:sz w:val="24"/>
          <w:szCs w:val="24"/>
        </w:rPr>
        <w:t>d van H</w:t>
      </w:r>
      <w:r w:rsidR="006C15DF">
        <w:rPr>
          <w:rFonts w:ascii="Bookman Old Style" w:hAnsi="Bookman Old Style"/>
          <w:sz w:val="24"/>
          <w:szCs w:val="24"/>
        </w:rPr>
        <w:t>einz Wolbers</w:t>
      </w:r>
    </w:p>
    <w:p w:rsidR="007F5679" w:rsidRPr="006C15DF" w:rsidRDefault="007F5679">
      <w:pPr>
        <w:spacing w:after="120" w:line="288" w:lineRule="auto"/>
        <w:jc w:val="both"/>
        <w:rPr>
          <w:rFonts w:ascii="Bookman Old Style" w:hAnsi="Bookman Old Style"/>
          <w:sz w:val="24"/>
          <w:szCs w:val="24"/>
        </w:rPr>
      </w:pPr>
    </w:p>
    <w:p w:rsidR="006C15DF" w:rsidRDefault="007F5679">
      <w:pPr>
        <w:pStyle w:val="Textkrper"/>
        <w:spacing w:after="120" w:line="288" w:lineRule="auto"/>
        <w:ind w:right="0"/>
        <w:jc w:val="both"/>
        <w:rPr>
          <w:rFonts w:ascii="Bookman Old Style" w:hAnsi="Bookman Old Style"/>
          <w:szCs w:val="24"/>
        </w:rPr>
      </w:pPr>
      <w:r>
        <w:rPr>
          <w:rFonts w:ascii="Bookman Old Style" w:hAnsi="Bookman Old Style"/>
          <w:szCs w:val="24"/>
        </w:rPr>
        <w:t xml:space="preserve">Dat Autoföhren maakt bi us meestiets miene Maoder, so lang ick denken kann. As ick noch kleen wöörr, hebb ick eenmaol frogg, worüm se Vaoder nich fakener föhren lött. Dor heff se bloos to mi seggt: Wees froh, dat ick föhren doo. Dorbi is he noch gor nich so oolt, mien Vadder meen ick, eerst sößunveertig. Aver mit dat Autoföhren heff he dat nich so. Wenn he maol sülvst an’t Stüür mott, boah eh, denn wohr di weg. </w:t>
      </w:r>
    </w:p>
    <w:p w:rsidR="006C15DF" w:rsidRDefault="007F5679">
      <w:pPr>
        <w:pStyle w:val="Textkrper"/>
        <w:spacing w:after="120" w:line="288" w:lineRule="auto"/>
        <w:ind w:right="0"/>
        <w:jc w:val="both"/>
        <w:rPr>
          <w:rFonts w:ascii="Bookman Old Style" w:hAnsi="Bookman Old Style"/>
          <w:szCs w:val="24"/>
        </w:rPr>
      </w:pPr>
      <w:r>
        <w:rPr>
          <w:rFonts w:ascii="Bookman Old Style" w:hAnsi="Bookman Old Style"/>
          <w:szCs w:val="24"/>
        </w:rPr>
        <w:t xml:space="preserve">Dat Inkoopen, dat is nämlich sien Saak. Miene Maoder rett sick doar nich üm, stunnenlang an de Kasse antostahn, un mien Ool weet genau, woar de besten Sonderangebote bint, egaal: Tomaten oder Waschpulver. Aver sien Autoföhren ward dordör ok nich beter. Eerst jaagt he den tweeten Gang hooch bis füfftich un denn knallt he glieks den veerten drin. Dat sport eenmaal schalten, seggt he immer. Un wu he föhren deit ... So lang dat liekut geiht, is dat jo in Ordnung. Aver wehe, wenn dor mol ’n beten wat anners kummt. </w:t>
      </w:r>
    </w:p>
    <w:p w:rsidR="006C15DF" w:rsidRDefault="007F5679">
      <w:pPr>
        <w:pStyle w:val="Textkrper"/>
        <w:spacing w:after="120" w:line="288" w:lineRule="auto"/>
        <w:ind w:right="0"/>
        <w:jc w:val="both"/>
        <w:rPr>
          <w:rFonts w:ascii="Bookman Old Style" w:hAnsi="Bookman Old Style"/>
          <w:szCs w:val="24"/>
        </w:rPr>
      </w:pPr>
      <w:r>
        <w:rPr>
          <w:rFonts w:ascii="Bookman Old Style" w:hAnsi="Bookman Old Style"/>
          <w:szCs w:val="24"/>
        </w:rPr>
        <w:t xml:space="preserve">Bi’t trüggeuut föhren mott eene meestens de heele Straote afsperren. Un ick mütt em immer inwiesen, egaal wat för’n Schietweer dat is. Afbögen deiht he grundsätzlich ohne to blinken. „De seht doch, dat ick afbögen do“, seggt he denn. Aver noch veel leeper is dat Parken, gaoh mi loss, dat is jedes Maol ne echte Katastrophe. Twee Maol heff he all een anner Auto anschrammt, immer bloos Blickschaden, aver de Ärger mit de Versekerung un mien Maoder, dat wöör echt uncool. </w:t>
      </w:r>
    </w:p>
    <w:p w:rsidR="006C15DF" w:rsidRDefault="007F5679">
      <w:pPr>
        <w:pStyle w:val="Textkrper"/>
        <w:spacing w:after="120" w:line="288" w:lineRule="auto"/>
        <w:ind w:right="0"/>
        <w:jc w:val="both"/>
        <w:rPr>
          <w:rFonts w:ascii="Bookman Old Style" w:hAnsi="Bookman Old Style"/>
          <w:szCs w:val="24"/>
        </w:rPr>
      </w:pPr>
      <w:r>
        <w:rPr>
          <w:rFonts w:ascii="Bookman Old Style" w:hAnsi="Bookman Old Style"/>
          <w:szCs w:val="24"/>
        </w:rPr>
        <w:t>Dornaa is he noch vörsichtiger worrn. Nich bloos dat he nu tominnst twee free’e Parkplätze kegenanner bruken deit, nee, de Tofohrt nao’n Parkplatz mott ook so breet ween as een Schüürendöör. Wenn wi denn sünnabends to’n Inkopen föhrt, sitt wi den halven Morgen un kurvt enerwegens op’n Parkplatz rüm. Ick kiek al immer un wies em denn an: „Du Papa, dor is noch een free!“, un wenn he dor op toruckelt, denn heff annerseen sick al lang an uns vörbi in de Parklück</w:t>
      </w:r>
      <w:r w:rsidR="006C15DF">
        <w:rPr>
          <w:rFonts w:ascii="Bookman Old Style" w:hAnsi="Bookman Old Style"/>
          <w:szCs w:val="24"/>
        </w:rPr>
        <w:t>e mogelt. Un dat maakt mi grell</w:t>
      </w:r>
      <w:r>
        <w:rPr>
          <w:rFonts w:ascii="Bookman Old Style" w:hAnsi="Bookman Old Style"/>
          <w:szCs w:val="24"/>
        </w:rPr>
        <w:t xml:space="preserve"> un</w:t>
      </w:r>
      <w:r w:rsidR="006C15DF">
        <w:rPr>
          <w:rFonts w:ascii="Bookman Old Style" w:hAnsi="Bookman Old Style"/>
          <w:szCs w:val="24"/>
        </w:rPr>
        <w:t xml:space="preserve"> mienen Vadder noch vull mehr.</w:t>
      </w:r>
    </w:p>
    <w:p w:rsidR="006C15DF" w:rsidRDefault="007F5679">
      <w:pPr>
        <w:pStyle w:val="Textkrper"/>
        <w:spacing w:after="120" w:line="288" w:lineRule="auto"/>
        <w:ind w:right="0"/>
        <w:jc w:val="both"/>
        <w:rPr>
          <w:rFonts w:ascii="Bookman Old Style" w:hAnsi="Bookman Old Style"/>
          <w:szCs w:val="24"/>
        </w:rPr>
      </w:pPr>
      <w:r>
        <w:rPr>
          <w:rFonts w:ascii="Bookman Old Style" w:hAnsi="Bookman Old Style"/>
          <w:szCs w:val="24"/>
        </w:rPr>
        <w:t xml:space="preserve">Lessdens is mienen Oolen dat to bunt worrn, dor heff he sick midden op de Parkplatztofohrt stellt un op beide Sieden de Dören so wiet lossmaakt, dat dor kieneene an vörbikonn. He woll so lang wochten, bis doar genoog Plätze </w:t>
      </w:r>
      <w:r>
        <w:rPr>
          <w:rFonts w:ascii="Bookman Old Style" w:hAnsi="Bookman Old Style"/>
          <w:szCs w:val="24"/>
        </w:rPr>
        <w:lastRenderedPageBreak/>
        <w:t xml:space="preserve">free wöörn, dat he dor parken konn. Dat heff eenen Verkehrsstau geben, den hebbt se ’n halve Stunn later in’t Radio meldt. </w:t>
      </w:r>
    </w:p>
    <w:p w:rsidR="006C15DF" w:rsidRDefault="007F5679">
      <w:pPr>
        <w:pStyle w:val="Textkrper"/>
        <w:spacing w:after="120" w:line="288" w:lineRule="auto"/>
        <w:ind w:right="0"/>
        <w:jc w:val="both"/>
        <w:rPr>
          <w:rFonts w:ascii="Bookman Old Style" w:hAnsi="Bookman Old Style"/>
          <w:szCs w:val="24"/>
        </w:rPr>
      </w:pPr>
      <w:r>
        <w:rPr>
          <w:rFonts w:ascii="Bookman Old Style" w:hAnsi="Bookman Old Style"/>
          <w:szCs w:val="24"/>
        </w:rPr>
        <w:t>Aver glöövt nich, dat mienen Oolen dat stöört heff. To’n Sluss sünd de witten Müüs komen, weil use Auto, mit Dören loss un so, utsööch, as wenn dor een Bankoverfall wöörr oder tominnst Kidnapping. Boah eh, dree maskierte SEK-Lüüd hebbt em ruthaalt, op de Köhlerhaube knallt un dörs</w:t>
      </w:r>
      <w:r w:rsidR="006C15DF">
        <w:rPr>
          <w:rFonts w:ascii="Bookman Old Style" w:hAnsi="Bookman Old Style"/>
          <w:szCs w:val="24"/>
        </w:rPr>
        <w:t>ocht, off he enen Revolver oder</w:t>
      </w:r>
      <w:r>
        <w:rPr>
          <w:rFonts w:ascii="Bookman Old Style" w:hAnsi="Bookman Old Style"/>
          <w:szCs w:val="24"/>
        </w:rPr>
        <w:t xml:space="preserve"> ne Handgranaat bi sick harr. Dat hett ’n halve Stunn duurt, bis se mienen Vadder wedder to Woort kaomen laot</w:t>
      </w:r>
      <w:r w:rsidR="006C15DF">
        <w:rPr>
          <w:rFonts w:ascii="Bookman Old Style" w:hAnsi="Bookman Old Style"/>
          <w:szCs w:val="24"/>
        </w:rPr>
        <w:t>en hebbt. Na ja, also as dat Miss</w:t>
      </w:r>
      <w:r>
        <w:rPr>
          <w:rFonts w:ascii="Bookman Old Style" w:hAnsi="Bookman Old Style"/>
          <w:szCs w:val="24"/>
        </w:rPr>
        <w:t xml:space="preserve">verständnis opklärt weer, heff een von de Grönen dat Auto in de Parklücke föhrt. Oh Mann, weer dat peinlick. Dat heff mienen Oolen hunnert Euro kost. Doar wören de billigen Tomaten ut’n Sonderangebot aver nix gegen. </w:t>
      </w:r>
    </w:p>
    <w:p w:rsidR="006C15DF" w:rsidRDefault="007F5679">
      <w:pPr>
        <w:pStyle w:val="Textkrper"/>
        <w:spacing w:after="120" w:line="288" w:lineRule="auto"/>
        <w:ind w:right="0"/>
        <w:jc w:val="both"/>
        <w:rPr>
          <w:rFonts w:ascii="Bookman Old Style" w:hAnsi="Bookman Old Style"/>
          <w:szCs w:val="24"/>
        </w:rPr>
      </w:pPr>
      <w:r>
        <w:rPr>
          <w:rFonts w:ascii="Bookman Old Style" w:hAnsi="Bookman Old Style"/>
          <w:szCs w:val="24"/>
        </w:rPr>
        <w:t>Tweemaal heff he denn noch bi’t Inparken een middelschworet Verkehrs</w:t>
      </w:r>
      <w:r w:rsidR="006C15DF">
        <w:rPr>
          <w:rFonts w:ascii="Bookman Old Style" w:hAnsi="Bookman Old Style"/>
          <w:szCs w:val="24"/>
        </w:rPr>
        <w:t>-</w:t>
      </w:r>
      <w:r>
        <w:rPr>
          <w:rFonts w:ascii="Bookman Old Style" w:hAnsi="Bookman Old Style"/>
          <w:szCs w:val="24"/>
        </w:rPr>
        <w:t xml:space="preserve">chaos utlööst. Wenn de annern Autofohrer dor so richtig böös over siene Bummelee worrn un schafutern un hupen dään, denn gneesde he sick sogor eenen. De mit de grönen Mützen kunnen dor nich over lachen un hebbt em dree Punkte un tweehunnert Euro opbrummt. Sienen Lappen hebbt se för’n half Johr introcken – eerstmaal. </w:t>
      </w:r>
    </w:p>
    <w:p w:rsidR="004A242F" w:rsidRPr="008A3265" w:rsidRDefault="007F5679">
      <w:pPr>
        <w:pStyle w:val="Textkrper"/>
        <w:spacing w:after="120" w:line="288" w:lineRule="auto"/>
        <w:ind w:right="0"/>
        <w:jc w:val="both"/>
        <w:rPr>
          <w:rFonts w:ascii="Bookman Old Style" w:hAnsi="Bookman Old Style"/>
          <w:szCs w:val="24"/>
        </w:rPr>
      </w:pPr>
      <w:r>
        <w:rPr>
          <w:rFonts w:ascii="Bookman Old Style" w:hAnsi="Bookman Old Style"/>
          <w:szCs w:val="24"/>
        </w:rPr>
        <w:t>Mien Maoder seggt, dat geiht voröver, un de Polizeipsycholog</w:t>
      </w:r>
      <w:r w:rsidR="006C15DF">
        <w:rPr>
          <w:rFonts w:ascii="Bookman Old Style" w:hAnsi="Bookman Old Style"/>
          <w:szCs w:val="24"/>
        </w:rPr>
        <w:t xml:space="preserve">e heff ok meent, mien Ool soll </w:t>
      </w:r>
      <w:r>
        <w:rPr>
          <w:rFonts w:ascii="Bookman Old Style" w:hAnsi="Bookman Old Style"/>
          <w:szCs w:val="24"/>
        </w:rPr>
        <w:t>nu man veel spazieren gaohn un eenfach afschalten. Ick mott nu alleen to’n Inköpen. Den ganzen Kraam mit Tomaten un Waschpulver</w:t>
      </w:r>
      <w:r w:rsidR="006C15DF">
        <w:rPr>
          <w:rFonts w:ascii="Bookman Old Style" w:hAnsi="Bookman Old Style"/>
          <w:szCs w:val="24"/>
        </w:rPr>
        <w:t xml:space="preserve"> </w:t>
      </w:r>
      <w:r w:rsidR="006C15DF" w:rsidRPr="008A3265">
        <w:rPr>
          <w:rFonts w:ascii="Bookman Old Style" w:hAnsi="Bookman Old Style"/>
          <w:szCs w:val="24"/>
        </w:rPr>
        <w:t>mütt ik op mien Rad slepen. Na</w:t>
      </w:r>
      <w:r w:rsidRPr="008A3265">
        <w:rPr>
          <w:rFonts w:ascii="Bookman Old Style" w:hAnsi="Bookman Old Style"/>
          <w:szCs w:val="24"/>
        </w:rPr>
        <w:t xml:space="preserve"> egaal. Dorför duurt dat Inparken nu nich miehr so lang. </w:t>
      </w:r>
    </w:p>
    <w:p w:rsidR="004A242F" w:rsidRPr="008A3265" w:rsidRDefault="004A242F">
      <w:pPr>
        <w:pStyle w:val="Textkrper"/>
        <w:spacing w:after="120" w:line="288" w:lineRule="auto"/>
        <w:ind w:right="0"/>
        <w:jc w:val="both"/>
        <w:rPr>
          <w:rFonts w:ascii="Bookman Old Style" w:hAnsi="Bookman Old Style"/>
          <w:szCs w:val="24"/>
        </w:rPr>
      </w:pPr>
    </w:p>
    <w:p w:rsidR="008A3265" w:rsidRPr="008A3265" w:rsidRDefault="008A3265">
      <w:pPr>
        <w:pStyle w:val="Textkrper"/>
        <w:spacing w:after="120" w:line="288" w:lineRule="auto"/>
        <w:ind w:right="0"/>
        <w:jc w:val="both"/>
        <w:rPr>
          <w:rFonts w:ascii="Bookman Old Style" w:hAnsi="Bookman Old Style"/>
          <w:szCs w:val="24"/>
        </w:rPr>
      </w:pPr>
    </w:p>
    <w:p w:rsidR="008A3265" w:rsidRPr="008A3265" w:rsidRDefault="008A3265">
      <w:pPr>
        <w:pStyle w:val="Textkrper"/>
        <w:spacing w:after="120" w:line="288" w:lineRule="auto"/>
        <w:ind w:right="0"/>
        <w:jc w:val="both"/>
        <w:rPr>
          <w:rFonts w:ascii="Bookman Old Style" w:hAnsi="Bookman Old Style"/>
          <w:szCs w:val="24"/>
        </w:rPr>
      </w:pPr>
    </w:p>
    <w:p w:rsidR="008A3265" w:rsidRPr="008A3265" w:rsidRDefault="008A3265">
      <w:pPr>
        <w:pStyle w:val="Textkrper"/>
        <w:spacing w:after="120" w:line="288" w:lineRule="auto"/>
        <w:ind w:right="0"/>
        <w:jc w:val="both"/>
        <w:rPr>
          <w:rFonts w:ascii="Bookman Old Style" w:hAnsi="Bookman Old Style"/>
          <w:szCs w:val="24"/>
        </w:rPr>
      </w:pPr>
      <w:r w:rsidRPr="008A3265">
        <w:rPr>
          <w:rFonts w:ascii="Bookman Old Style" w:hAnsi="Bookman Old Style"/>
          <w:i/>
          <w:szCs w:val="24"/>
        </w:rPr>
        <w:t>so licht</w:t>
      </w:r>
      <w:r w:rsidRPr="008A3265">
        <w:rPr>
          <w:rFonts w:ascii="Bookman Old Style" w:hAnsi="Bookman Old Style"/>
          <w:szCs w:val="24"/>
        </w:rPr>
        <w:t xml:space="preserve"> </w:t>
      </w:r>
      <w:r>
        <w:rPr>
          <w:rFonts w:ascii="Bookman Old Style" w:hAnsi="Bookman Old Style"/>
          <w:szCs w:val="24"/>
        </w:rPr>
        <w:t>–</w:t>
      </w:r>
      <w:r w:rsidRPr="008A3265">
        <w:rPr>
          <w:rFonts w:ascii="Bookman Old Style" w:hAnsi="Bookman Old Style"/>
          <w:szCs w:val="24"/>
        </w:rPr>
        <w:t xml:space="preserve"> so einfach; </w:t>
      </w:r>
      <w:r w:rsidRPr="008A3265">
        <w:rPr>
          <w:rFonts w:ascii="Bookman Old Style" w:hAnsi="Bookman Old Style"/>
          <w:i/>
          <w:szCs w:val="24"/>
        </w:rPr>
        <w:t>meestiets</w:t>
      </w:r>
      <w:r w:rsidRPr="008A3265">
        <w:rPr>
          <w:rFonts w:ascii="Bookman Old Style" w:hAnsi="Bookman Old Style"/>
          <w:szCs w:val="24"/>
        </w:rPr>
        <w:t xml:space="preserve"> – meistens; </w:t>
      </w:r>
      <w:r w:rsidRPr="008A3265">
        <w:rPr>
          <w:rFonts w:ascii="Bookman Old Style" w:hAnsi="Bookman Old Style"/>
          <w:i/>
          <w:szCs w:val="24"/>
        </w:rPr>
        <w:t>fakener</w:t>
      </w:r>
      <w:r w:rsidRPr="008A3265">
        <w:rPr>
          <w:rFonts w:ascii="Bookman Old Style" w:hAnsi="Bookman Old Style"/>
          <w:szCs w:val="24"/>
        </w:rPr>
        <w:t xml:space="preserve"> </w:t>
      </w:r>
      <w:r>
        <w:rPr>
          <w:rFonts w:ascii="Bookman Old Style" w:hAnsi="Bookman Old Style"/>
          <w:szCs w:val="24"/>
        </w:rPr>
        <w:t>–</w:t>
      </w:r>
      <w:r w:rsidRPr="008A3265">
        <w:rPr>
          <w:rFonts w:ascii="Bookman Old Style" w:hAnsi="Bookman Old Style"/>
          <w:szCs w:val="24"/>
        </w:rPr>
        <w:t xml:space="preserve"> öfter; </w:t>
      </w:r>
      <w:r w:rsidRPr="008A3265">
        <w:rPr>
          <w:rFonts w:ascii="Bookman Old Style" w:hAnsi="Bookman Old Style"/>
          <w:i/>
          <w:szCs w:val="24"/>
        </w:rPr>
        <w:t>wees</w:t>
      </w:r>
      <w:r w:rsidRPr="008A3265">
        <w:rPr>
          <w:rFonts w:ascii="Bookman Old Style" w:hAnsi="Bookman Old Style"/>
          <w:szCs w:val="24"/>
        </w:rPr>
        <w:t xml:space="preserve"> </w:t>
      </w:r>
      <w:r>
        <w:rPr>
          <w:rFonts w:ascii="Bookman Old Style" w:hAnsi="Bookman Old Style"/>
          <w:szCs w:val="24"/>
        </w:rPr>
        <w:t>–</w:t>
      </w:r>
      <w:r w:rsidRPr="008A3265">
        <w:rPr>
          <w:rFonts w:ascii="Bookman Old Style" w:hAnsi="Bookman Old Style"/>
          <w:szCs w:val="24"/>
        </w:rPr>
        <w:t xml:space="preserve"> sei; </w:t>
      </w:r>
      <w:r w:rsidRPr="008A3265">
        <w:rPr>
          <w:rFonts w:ascii="Bookman Old Style" w:hAnsi="Bookman Old Style"/>
          <w:i/>
          <w:szCs w:val="24"/>
        </w:rPr>
        <w:t>Stüür</w:t>
      </w:r>
      <w:r w:rsidRPr="008A3265">
        <w:rPr>
          <w:rFonts w:ascii="Bookman Old Style" w:hAnsi="Bookman Old Style"/>
          <w:szCs w:val="24"/>
        </w:rPr>
        <w:t xml:space="preserve"> – Lenker, Steuer; </w:t>
      </w:r>
      <w:r w:rsidRPr="008A3265">
        <w:rPr>
          <w:rFonts w:ascii="Bookman Old Style" w:hAnsi="Bookman Old Style"/>
          <w:i/>
          <w:szCs w:val="24"/>
        </w:rPr>
        <w:t>denn wohr di weg</w:t>
      </w:r>
      <w:r w:rsidRPr="008A3265">
        <w:rPr>
          <w:rFonts w:ascii="Bookman Old Style" w:hAnsi="Bookman Old Style"/>
          <w:szCs w:val="24"/>
        </w:rPr>
        <w:t xml:space="preserve"> – dann bring dich in Sicherheit; </w:t>
      </w:r>
      <w:r w:rsidRPr="008A3265">
        <w:rPr>
          <w:rFonts w:ascii="Bookman Old Style" w:hAnsi="Bookman Old Style"/>
          <w:i/>
          <w:szCs w:val="24"/>
        </w:rPr>
        <w:t>rett</w:t>
      </w:r>
      <w:r w:rsidRPr="008A3265">
        <w:rPr>
          <w:rFonts w:ascii="Bookman Old Style" w:hAnsi="Bookman Old Style"/>
          <w:szCs w:val="24"/>
        </w:rPr>
        <w:t xml:space="preserve"> </w:t>
      </w:r>
      <w:r>
        <w:rPr>
          <w:rFonts w:ascii="Bookman Old Style" w:hAnsi="Bookman Old Style"/>
          <w:szCs w:val="24"/>
        </w:rPr>
        <w:t>–</w:t>
      </w:r>
      <w:r w:rsidRPr="008A3265">
        <w:rPr>
          <w:rFonts w:ascii="Bookman Old Style" w:hAnsi="Bookman Old Style"/>
          <w:szCs w:val="24"/>
        </w:rPr>
        <w:t xml:space="preserve"> reißt; </w:t>
      </w:r>
      <w:r w:rsidRPr="008A3265">
        <w:rPr>
          <w:rFonts w:ascii="Bookman Old Style" w:hAnsi="Bookman Old Style"/>
          <w:i/>
          <w:szCs w:val="24"/>
        </w:rPr>
        <w:t>dordör</w:t>
      </w:r>
      <w:r w:rsidRPr="008A3265">
        <w:rPr>
          <w:rFonts w:ascii="Bookman Old Style" w:hAnsi="Bookman Old Style"/>
          <w:szCs w:val="24"/>
        </w:rPr>
        <w:t xml:space="preserve"> – dadurch; </w:t>
      </w:r>
      <w:r w:rsidRPr="008A3265">
        <w:rPr>
          <w:rFonts w:ascii="Bookman Old Style" w:hAnsi="Bookman Old Style"/>
          <w:i/>
          <w:szCs w:val="24"/>
        </w:rPr>
        <w:t>liekut</w:t>
      </w:r>
      <w:r w:rsidRPr="008A3265">
        <w:rPr>
          <w:rFonts w:ascii="Bookman Old Style" w:hAnsi="Bookman Old Style"/>
          <w:szCs w:val="24"/>
        </w:rPr>
        <w:t xml:space="preserve"> </w:t>
      </w:r>
      <w:r>
        <w:rPr>
          <w:rFonts w:ascii="Bookman Old Style" w:hAnsi="Bookman Old Style"/>
          <w:szCs w:val="24"/>
        </w:rPr>
        <w:t>–</w:t>
      </w:r>
      <w:r w:rsidRPr="008A3265">
        <w:rPr>
          <w:rFonts w:ascii="Bookman Old Style" w:hAnsi="Bookman Old Style"/>
          <w:szCs w:val="24"/>
        </w:rPr>
        <w:t xml:space="preserve"> geradeaus, </w:t>
      </w:r>
      <w:r w:rsidRPr="008A3265">
        <w:rPr>
          <w:rFonts w:ascii="Bookman Old Style" w:hAnsi="Bookman Old Style"/>
          <w:i/>
          <w:szCs w:val="24"/>
        </w:rPr>
        <w:t>trüggeut</w:t>
      </w:r>
      <w:r w:rsidRPr="008A3265">
        <w:rPr>
          <w:rFonts w:ascii="Bookman Old Style" w:hAnsi="Bookman Old Style"/>
          <w:szCs w:val="24"/>
        </w:rPr>
        <w:t xml:space="preserve"> – rückwärts; </w:t>
      </w:r>
      <w:r w:rsidRPr="008A3265">
        <w:rPr>
          <w:rFonts w:ascii="Bookman Old Style" w:hAnsi="Bookman Old Style"/>
          <w:i/>
          <w:szCs w:val="24"/>
        </w:rPr>
        <w:t>gaoh mi loss</w:t>
      </w:r>
      <w:r>
        <w:rPr>
          <w:rFonts w:ascii="Bookman Old Style" w:hAnsi="Bookman Old Style"/>
          <w:i/>
          <w:szCs w:val="24"/>
        </w:rPr>
        <w:t>!</w:t>
      </w:r>
      <w:r w:rsidRPr="008A3265">
        <w:rPr>
          <w:rFonts w:ascii="Bookman Old Style" w:hAnsi="Bookman Old Style"/>
          <w:szCs w:val="24"/>
        </w:rPr>
        <w:t xml:space="preserve"> </w:t>
      </w:r>
      <w:r>
        <w:rPr>
          <w:rFonts w:ascii="Bookman Old Style" w:hAnsi="Bookman Old Style"/>
          <w:szCs w:val="24"/>
        </w:rPr>
        <w:t>–</w:t>
      </w:r>
      <w:r w:rsidRPr="008A3265">
        <w:rPr>
          <w:rFonts w:ascii="Bookman Old Style" w:hAnsi="Bookman Old Style"/>
          <w:szCs w:val="24"/>
        </w:rPr>
        <w:t xml:space="preserve"> geh mir weg!; </w:t>
      </w:r>
      <w:r w:rsidRPr="008A3265">
        <w:rPr>
          <w:rFonts w:ascii="Bookman Old Style" w:hAnsi="Bookman Old Style"/>
          <w:i/>
          <w:szCs w:val="24"/>
        </w:rPr>
        <w:t>Blickschaden</w:t>
      </w:r>
      <w:r w:rsidRPr="008A3265">
        <w:rPr>
          <w:rFonts w:ascii="Bookman Old Style" w:hAnsi="Bookman Old Style"/>
          <w:szCs w:val="24"/>
        </w:rPr>
        <w:t xml:space="preserve"> </w:t>
      </w:r>
      <w:r>
        <w:rPr>
          <w:rFonts w:ascii="Bookman Old Style" w:hAnsi="Bookman Old Style"/>
          <w:szCs w:val="24"/>
        </w:rPr>
        <w:t>–</w:t>
      </w:r>
      <w:r w:rsidRPr="008A3265">
        <w:rPr>
          <w:rFonts w:ascii="Bookman Old Style" w:hAnsi="Bookman Old Style"/>
          <w:szCs w:val="24"/>
        </w:rPr>
        <w:t xml:space="preserve"> Blechschaden, </w:t>
      </w:r>
      <w:r w:rsidRPr="008A3265">
        <w:rPr>
          <w:rFonts w:ascii="Bookman Old Style" w:hAnsi="Bookman Old Style"/>
          <w:i/>
          <w:szCs w:val="24"/>
        </w:rPr>
        <w:t>tominnst</w:t>
      </w:r>
      <w:r w:rsidRPr="008A3265">
        <w:rPr>
          <w:rFonts w:ascii="Bookman Old Style" w:hAnsi="Bookman Old Style"/>
          <w:szCs w:val="24"/>
        </w:rPr>
        <w:t xml:space="preserve"> </w:t>
      </w:r>
      <w:r>
        <w:rPr>
          <w:rFonts w:ascii="Bookman Old Style" w:hAnsi="Bookman Old Style"/>
          <w:szCs w:val="24"/>
        </w:rPr>
        <w:t>–</w:t>
      </w:r>
      <w:r w:rsidRPr="008A3265">
        <w:rPr>
          <w:rFonts w:ascii="Bookman Old Style" w:hAnsi="Bookman Old Style"/>
          <w:szCs w:val="24"/>
        </w:rPr>
        <w:t xml:space="preserve"> zumindest, mindestens; </w:t>
      </w:r>
      <w:r w:rsidRPr="008A3265">
        <w:rPr>
          <w:rFonts w:ascii="Bookman Old Style" w:hAnsi="Bookman Old Style"/>
          <w:i/>
          <w:szCs w:val="24"/>
        </w:rPr>
        <w:t>bienanner</w:t>
      </w:r>
      <w:r w:rsidRPr="008A3265">
        <w:rPr>
          <w:rFonts w:ascii="Bookman Old Style" w:hAnsi="Bookman Old Style"/>
          <w:szCs w:val="24"/>
        </w:rPr>
        <w:t xml:space="preserve"> </w:t>
      </w:r>
      <w:r>
        <w:rPr>
          <w:rFonts w:ascii="Bookman Old Style" w:hAnsi="Bookman Old Style"/>
          <w:szCs w:val="24"/>
        </w:rPr>
        <w:t>–</w:t>
      </w:r>
      <w:r w:rsidRPr="008A3265">
        <w:rPr>
          <w:rFonts w:ascii="Bookman Old Style" w:hAnsi="Bookman Old Style"/>
          <w:szCs w:val="24"/>
        </w:rPr>
        <w:t xml:space="preserve"> nebeneinander; </w:t>
      </w:r>
      <w:r w:rsidRPr="008A3265">
        <w:rPr>
          <w:rFonts w:ascii="Bookman Old Style" w:hAnsi="Bookman Old Style"/>
          <w:i/>
          <w:szCs w:val="24"/>
        </w:rPr>
        <w:t>wochten</w:t>
      </w:r>
      <w:r w:rsidRPr="008A3265">
        <w:rPr>
          <w:rFonts w:ascii="Bookman Old Style" w:hAnsi="Bookman Old Style"/>
          <w:szCs w:val="24"/>
        </w:rPr>
        <w:t xml:space="preserve"> – warten; </w:t>
      </w:r>
      <w:r w:rsidRPr="008A3265">
        <w:rPr>
          <w:rFonts w:ascii="Bookman Old Style" w:hAnsi="Bookman Old Style"/>
          <w:i/>
          <w:szCs w:val="24"/>
        </w:rPr>
        <w:t>later</w:t>
      </w:r>
      <w:r w:rsidRPr="008A3265">
        <w:rPr>
          <w:rFonts w:ascii="Bookman Old Style" w:hAnsi="Bookman Old Style"/>
          <w:szCs w:val="24"/>
        </w:rPr>
        <w:t xml:space="preserve"> – später; </w:t>
      </w:r>
      <w:r w:rsidRPr="008A3265">
        <w:rPr>
          <w:rFonts w:ascii="Bookman Old Style" w:hAnsi="Bookman Old Style"/>
          <w:i/>
          <w:szCs w:val="24"/>
        </w:rPr>
        <w:t>de witten Müse</w:t>
      </w:r>
      <w:r w:rsidRPr="008A3265">
        <w:rPr>
          <w:rFonts w:ascii="Bookman Old Style" w:hAnsi="Bookman Old Style"/>
          <w:szCs w:val="24"/>
        </w:rPr>
        <w:t xml:space="preserve"> </w:t>
      </w:r>
      <w:r>
        <w:rPr>
          <w:rFonts w:ascii="Bookman Old Style" w:hAnsi="Bookman Old Style"/>
          <w:szCs w:val="24"/>
        </w:rPr>
        <w:t>–</w:t>
      </w:r>
      <w:r w:rsidRPr="008A3265">
        <w:rPr>
          <w:rFonts w:ascii="Bookman Old Style" w:hAnsi="Bookman Old Style"/>
          <w:szCs w:val="24"/>
        </w:rPr>
        <w:t xml:space="preserve"> die weißen Mäuse (= Polizisten); </w:t>
      </w:r>
      <w:r w:rsidRPr="008A3265">
        <w:rPr>
          <w:rFonts w:ascii="Bookman Old Style" w:hAnsi="Bookman Old Style"/>
          <w:i/>
          <w:szCs w:val="24"/>
        </w:rPr>
        <w:t>utsööch</w:t>
      </w:r>
      <w:r w:rsidRPr="008A3265">
        <w:rPr>
          <w:rFonts w:ascii="Bookman Old Style" w:hAnsi="Bookman Old Style"/>
          <w:szCs w:val="24"/>
        </w:rPr>
        <w:t xml:space="preserve"> </w:t>
      </w:r>
      <w:r>
        <w:rPr>
          <w:rFonts w:ascii="Bookman Old Style" w:hAnsi="Bookman Old Style"/>
          <w:szCs w:val="24"/>
        </w:rPr>
        <w:t>–</w:t>
      </w:r>
      <w:r w:rsidRPr="008A3265">
        <w:rPr>
          <w:rFonts w:ascii="Bookman Old Style" w:hAnsi="Bookman Old Style"/>
          <w:szCs w:val="24"/>
        </w:rPr>
        <w:t xml:space="preserve"> aussah; </w:t>
      </w:r>
      <w:r w:rsidRPr="008A3265">
        <w:rPr>
          <w:rFonts w:ascii="Bookman Old Style" w:hAnsi="Bookman Old Style"/>
          <w:i/>
          <w:szCs w:val="24"/>
        </w:rPr>
        <w:t>schafutern</w:t>
      </w:r>
      <w:r>
        <w:rPr>
          <w:rFonts w:ascii="Bookman Old Style" w:hAnsi="Bookman Old Style"/>
          <w:i/>
          <w:szCs w:val="24"/>
        </w:rPr>
        <w:t> </w:t>
      </w:r>
      <w:r>
        <w:rPr>
          <w:rFonts w:ascii="Bookman Old Style" w:hAnsi="Bookman Old Style"/>
          <w:szCs w:val="24"/>
        </w:rPr>
        <w:t>–</w:t>
      </w:r>
      <w:r w:rsidRPr="008A3265">
        <w:rPr>
          <w:rFonts w:ascii="Bookman Old Style" w:hAnsi="Bookman Old Style"/>
          <w:szCs w:val="24"/>
        </w:rPr>
        <w:t xml:space="preserve">schimpfen; </w:t>
      </w:r>
      <w:r w:rsidRPr="008A3265">
        <w:rPr>
          <w:rFonts w:ascii="Bookman Old Style" w:hAnsi="Bookman Old Style"/>
          <w:i/>
          <w:szCs w:val="24"/>
        </w:rPr>
        <w:t>gneesde</w:t>
      </w:r>
      <w:r>
        <w:rPr>
          <w:rFonts w:ascii="Bookman Old Style" w:hAnsi="Bookman Old Style"/>
          <w:szCs w:val="24"/>
        </w:rPr>
        <w:t xml:space="preserve"> – grinste</w:t>
      </w:r>
    </w:p>
    <w:sectPr w:rsidR="008A3265" w:rsidRPr="008A3265">
      <w:headerReference w:type="default" r:id="rId7"/>
      <w:footerReference w:type="default" r:id="rId8"/>
      <w:footnotePr>
        <w:pos w:val="beneathText"/>
      </w:footnotePr>
      <w:pgSz w:w="11905"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623" w:rsidRDefault="00DE6623" w:rsidP="0013674F">
      <w:r>
        <w:separator/>
      </w:r>
    </w:p>
  </w:endnote>
  <w:endnote w:type="continuationSeparator" w:id="0">
    <w:p w:rsidR="00DE6623" w:rsidRDefault="00DE6623" w:rsidP="0013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4F" w:rsidRDefault="0013674F" w:rsidP="0013674F">
    <w:pPr>
      <w:ind w:left="709" w:hanging="709"/>
      <w:rPr>
        <w:rFonts w:ascii="Calibri" w:hAnsi="Calibri"/>
        <w:kern w:val="14"/>
        <w:sz w:val="14"/>
        <w:szCs w:val="14"/>
      </w:rPr>
    </w:pPr>
    <w:r>
      <w:rPr>
        <w:rFonts w:ascii="Calibri" w:hAnsi="Calibri"/>
        <w:kern w:val="14"/>
        <w:sz w:val="14"/>
        <w:szCs w:val="14"/>
      </w:rPr>
      <w:t>Quelle: www.schoolmester.de</w:t>
    </w:r>
  </w:p>
  <w:p w:rsidR="0013674F" w:rsidRDefault="0013674F" w:rsidP="0013674F">
    <w:pPr>
      <w:ind w:left="709" w:hanging="709"/>
      <w:rPr>
        <w:rFonts w:ascii="Calibri" w:hAnsi="Calibri"/>
        <w:kern w:val="14"/>
        <w:szCs w:val="24"/>
      </w:rPr>
    </w:pPr>
    <w:r>
      <w:rPr>
        <w:rFonts w:ascii="Calibri" w:hAnsi="Calibri"/>
        <w:kern w:val="14"/>
        <w:sz w:val="14"/>
        <w:szCs w:val="14"/>
      </w:rPr>
      <w:t xml:space="preserve">Autor: Hans-Hinrich Kahrs </w:t>
    </w:r>
  </w:p>
  <w:p w:rsidR="0013674F" w:rsidRDefault="0013674F" w:rsidP="0013674F">
    <w:pPr>
      <w:pStyle w:val="Fuzeile"/>
      <w:ind w:left="709" w:hanging="709"/>
      <w:rPr>
        <w:rFonts w:ascii="Calibri" w:hAnsi="Calibri"/>
        <w:kern w:val="14"/>
        <w:sz w:val="14"/>
        <w:szCs w:val="14"/>
      </w:rPr>
    </w:pPr>
    <w:r>
      <w:rPr>
        <w:rFonts w:ascii="Calibri" w:hAnsi="Calibri"/>
        <w:kern w:val="14"/>
        <w:sz w:val="14"/>
        <w:szCs w:val="14"/>
      </w:rPr>
      <w:t>Übertragung: Heinz Wolbers</w:t>
    </w:r>
  </w:p>
  <w:p w:rsidR="0013674F" w:rsidRPr="0013674F" w:rsidRDefault="0013674F" w:rsidP="0013674F">
    <w:pPr>
      <w:pStyle w:val="Fuzeile"/>
      <w:ind w:left="709" w:hanging="709"/>
      <w:rPr>
        <w:rFonts w:ascii="Calibri" w:hAnsi="Calibri"/>
        <w:kern w:val="14"/>
        <w:sz w:val="14"/>
        <w:szCs w:val="14"/>
      </w:rPr>
    </w:pPr>
    <w:r w:rsidRPr="0013674F">
      <w:rPr>
        <w:rFonts w:ascii="Calibri" w:hAnsi="Calibri"/>
        <w:kern w:val="14"/>
        <w:sz w:val="14"/>
        <w:szCs w:val="14"/>
      </w:rPr>
      <w:t>Lizenz: CC-SA-BY-NC</w:t>
    </w:r>
  </w:p>
  <w:p w:rsidR="0013674F" w:rsidRDefault="0013674F" w:rsidP="0013674F">
    <w:pPr>
      <w:pStyle w:val="Fuzeile"/>
    </w:pPr>
    <w:r>
      <w:rPr>
        <w:rFonts w:ascii="Calibri" w:hAnsi="Calibri"/>
        <w:kern w:val="14"/>
        <w:sz w:val="14"/>
        <w:szCs w:val="14"/>
      </w:rPr>
      <w:t>Wir freuen uns über die Einsendung von Übersetzungen in andere niedersächsische Dialekte oder Saterfriesisch an h-frese@web.de.</w:t>
    </w:r>
  </w:p>
  <w:p w:rsidR="0013674F" w:rsidRDefault="0013674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623" w:rsidRDefault="00DE6623" w:rsidP="0013674F">
      <w:r>
        <w:separator/>
      </w:r>
    </w:p>
  </w:footnote>
  <w:footnote w:type="continuationSeparator" w:id="0">
    <w:p w:rsidR="00DE6623" w:rsidRDefault="00DE6623" w:rsidP="001367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4F" w:rsidRDefault="0013674F">
    <w:pPr>
      <w:pStyle w:val="Kopfzeile"/>
      <w:jc w:val="center"/>
    </w:pPr>
    <w:r>
      <w:fldChar w:fldCharType="begin"/>
    </w:r>
    <w:r>
      <w:instrText>PAGE   \* MERGEFORMAT</w:instrText>
    </w:r>
    <w:r>
      <w:fldChar w:fldCharType="separate"/>
    </w:r>
    <w:r w:rsidR="00EC0FE4">
      <w:rPr>
        <w:noProof/>
      </w:rPr>
      <w:t>1</w:t>
    </w:r>
    <w:r>
      <w:fldChar w:fldCharType="end"/>
    </w:r>
  </w:p>
  <w:p w:rsidR="0013674F" w:rsidRDefault="0013674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22AF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242F"/>
    <w:rsid w:val="0013674F"/>
    <w:rsid w:val="001D54F3"/>
    <w:rsid w:val="004A242F"/>
    <w:rsid w:val="006C15DF"/>
    <w:rsid w:val="007F5679"/>
    <w:rsid w:val="008A3265"/>
    <w:rsid w:val="00C47E64"/>
    <w:rsid w:val="00CC60F6"/>
    <w:rsid w:val="00DE6623"/>
    <w:rsid w:val="00E82A64"/>
    <w:rsid w:val="00EC0F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ind w:right="-851"/>
    </w:pPr>
    <w:rPr>
      <w:sz w:val="24"/>
    </w:r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styleId="Kopfzeile">
    <w:name w:val="header"/>
    <w:basedOn w:val="Standard"/>
    <w:link w:val="KopfzeileZeichen"/>
    <w:uiPriority w:val="99"/>
    <w:unhideWhenUsed/>
    <w:rsid w:val="0013674F"/>
    <w:pPr>
      <w:tabs>
        <w:tab w:val="center" w:pos="4536"/>
        <w:tab w:val="right" w:pos="9072"/>
      </w:tabs>
    </w:pPr>
  </w:style>
  <w:style w:type="character" w:customStyle="1" w:styleId="KopfzeileZeichen">
    <w:name w:val="Kopfzeile Zeichen"/>
    <w:link w:val="Kopfzeile"/>
    <w:uiPriority w:val="99"/>
    <w:rsid w:val="0013674F"/>
    <w:rPr>
      <w:lang w:eastAsia="ar-SA"/>
    </w:rPr>
  </w:style>
  <w:style w:type="paragraph" w:styleId="Fuzeile">
    <w:name w:val="footer"/>
    <w:basedOn w:val="Standard"/>
    <w:link w:val="FuzeileZeichen"/>
    <w:uiPriority w:val="99"/>
    <w:unhideWhenUsed/>
    <w:rsid w:val="0013674F"/>
    <w:pPr>
      <w:tabs>
        <w:tab w:val="center" w:pos="4536"/>
        <w:tab w:val="right" w:pos="9072"/>
      </w:tabs>
    </w:pPr>
  </w:style>
  <w:style w:type="character" w:customStyle="1" w:styleId="FuzeileZeichen">
    <w:name w:val="Fußzeile Zeichen"/>
    <w:link w:val="Fuzeile"/>
    <w:uiPriority w:val="99"/>
    <w:rsid w:val="0013674F"/>
    <w:rPr>
      <w:lang w:eastAsia="ar-SA"/>
    </w:rPr>
  </w:style>
  <w:style w:type="paragraph" w:styleId="Sprechblasentext">
    <w:name w:val="Balloon Text"/>
    <w:basedOn w:val="Standard"/>
    <w:link w:val="SprechblasentextZeichen"/>
    <w:uiPriority w:val="99"/>
    <w:semiHidden/>
    <w:unhideWhenUsed/>
    <w:rsid w:val="0013674F"/>
    <w:rPr>
      <w:rFonts w:ascii="Tahoma" w:hAnsi="Tahoma" w:cs="Tahoma"/>
      <w:sz w:val="16"/>
      <w:szCs w:val="16"/>
    </w:rPr>
  </w:style>
  <w:style w:type="character" w:customStyle="1" w:styleId="SprechblasentextZeichen">
    <w:name w:val="Sprechblasentext Zeichen"/>
    <w:link w:val="Sprechblasentext"/>
    <w:uiPriority w:val="99"/>
    <w:semiHidden/>
    <w:rsid w:val="0013674F"/>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78294">
      <w:bodyDiv w:val="1"/>
      <w:marLeft w:val="0"/>
      <w:marRight w:val="0"/>
      <w:marTop w:val="0"/>
      <w:marBottom w:val="0"/>
      <w:divBdr>
        <w:top w:val="none" w:sz="0" w:space="0" w:color="auto"/>
        <w:left w:val="none" w:sz="0" w:space="0" w:color="auto"/>
        <w:bottom w:val="none" w:sz="0" w:space="0" w:color="auto"/>
        <w:right w:val="none" w:sz="0" w:space="0" w:color="auto"/>
      </w:divBdr>
    </w:div>
    <w:div w:id="1043991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3669</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Inparken is gor nich so licht</vt:lpstr>
    </vt:vector>
  </TitlesOfParts>
  <Company>*</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Inparken is gor nich so licht</dc:title>
  <dc:subject/>
  <dc:creator>Nexus-Service</dc:creator>
  <cp:keywords/>
  <cp:lastModifiedBy>--</cp:lastModifiedBy>
  <cp:revision>2</cp:revision>
  <cp:lastPrinted>2007-06-04T16:33:00Z</cp:lastPrinted>
  <dcterms:created xsi:type="dcterms:W3CDTF">2021-04-07T08:29:00Z</dcterms:created>
  <dcterms:modified xsi:type="dcterms:W3CDTF">2021-04-07T08:29:00Z</dcterms:modified>
</cp:coreProperties>
</file>