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50" w:rsidRPr="00B85672" w:rsidRDefault="005A6650" w:rsidP="005A6650">
      <w:pPr>
        <w:pStyle w:val="Default"/>
        <w:spacing w:line="288" w:lineRule="auto"/>
        <w:jc w:val="both"/>
        <w:rPr>
          <w:rFonts w:ascii="Bookman Old Style" w:eastAsia="Arial Unicode MS" w:hAnsi="Bookman Old Style" w:cs="Times New Roman"/>
          <w:b/>
          <w:color w:val="auto"/>
          <w:kern w:val="1"/>
          <w:lang w:eastAsia="de-DE"/>
        </w:rPr>
      </w:pPr>
      <w:bookmarkStart w:id="0" w:name="_GoBack"/>
      <w:bookmarkEnd w:id="0"/>
      <w:r w:rsidRPr="00B85672">
        <w:rPr>
          <w:rFonts w:ascii="Bookman Old Style" w:eastAsia="Arial Unicode MS" w:hAnsi="Bookman Old Style" w:cs="Times New Roman"/>
          <w:b/>
          <w:color w:val="auto"/>
          <w:kern w:val="1"/>
          <w:lang w:eastAsia="de-DE"/>
        </w:rPr>
        <w:t>D</w:t>
      </w:r>
      <w:r>
        <w:rPr>
          <w:rFonts w:ascii="Bookman Old Style" w:eastAsia="Arial Unicode MS" w:hAnsi="Bookman Old Style" w:cs="Times New Roman"/>
          <w:b/>
          <w:color w:val="auto"/>
          <w:kern w:val="1"/>
          <w:lang w:eastAsia="de-DE"/>
        </w:rPr>
        <w:t>i</w:t>
      </w:r>
      <w:r w:rsidRPr="00B85672">
        <w:rPr>
          <w:rFonts w:ascii="Bookman Old Style" w:eastAsia="Arial Unicode MS" w:hAnsi="Bookman Old Style" w:cs="Times New Roman"/>
          <w:b/>
          <w:color w:val="auto"/>
          <w:kern w:val="1"/>
          <w:lang w:eastAsia="de-DE"/>
        </w:rPr>
        <w:t>e l</w:t>
      </w:r>
      <w:r>
        <w:rPr>
          <w:rFonts w:ascii="Bookman Old Style" w:eastAsia="Arial Unicode MS" w:hAnsi="Bookman Old Style" w:cs="Times New Roman"/>
          <w:b/>
          <w:color w:val="auto"/>
          <w:kern w:val="1"/>
          <w:lang w:eastAsia="de-DE"/>
        </w:rPr>
        <w:t>itje</w:t>
      </w:r>
      <w:r w:rsidRPr="00B85672">
        <w:rPr>
          <w:rFonts w:ascii="Bookman Old Style" w:eastAsia="Arial Unicode MS" w:hAnsi="Bookman Old Style" w:cs="Times New Roman"/>
          <w:b/>
          <w:color w:val="auto"/>
          <w:kern w:val="1"/>
          <w:lang w:eastAsia="de-DE"/>
        </w:rPr>
        <w:t xml:space="preserve"> Elefant</w:t>
      </w:r>
    </w:p>
    <w:p w:rsidR="005A6650" w:rsidRPr="00B85672" w:rsidRDefault="005A6650" w:rsidP="005A6650">
      <w:pPr>
        <w:widowControl w:val="0"/>
        <w:suppressAutoHyphens/>
        <w:spacing w:after="80" w:line="288" w:lineRule="auto"/>
        <w:jc w:val="both"/>
        <w:rPr>
          <w:rFonts w:ascii="Bookman Old Style" w:eastAsia="Arial Unicode MS" w:hAnsi="Bookman Old Style"/>
          <w:kern w:val="1"/>
          <w:sz w:val="24"/>
          <w:szCs w:val="24"/>
          <w:lang w:eastAsia="de-DE"/>
        </w:rPr>
      </w:pPr>
      <w:r w:rsidRPr="00B85672">
        <w:rPr>
          <w:rFonts w:ascii="Bookman Old Style" w:eastAsia="Arial Unicode MS" w:hAnsi="Bookman Old Style"/>
          <w:kern w:val="1"/>
          <w:sz w:val="24"/>
          <w:szCs w:val="24"/>
          <w:lang w:eastAsia="de-DE"/>
        </w:rPr>
        <w:t>E</w:t>
      </w:r>
      <w:r>
        <w:rPr>
          <w:rFonts w:ascii="Bookman Old Style" w:eastAsia="Arial Unicode MS" w:hAnsi="Bookman Old Style"/>
          <w:kern w:val="1"/>
          <w:sz w:val="24"/>
          <w:szCs w:val="24"/>
          <w:lang w:eastAsia="de-DE"/>
        </w:rPr>
        <w:t>e</w:t>
      </w:r>
      <w:r w:rsidRPr="00B85672">
        <w:rPr>
          <w:rFonts w:ascii="Bookman Old Style" w:eastAsia="Arial Unicode MS" w:hAnsi="Bookman Old Style"/>
          <w:kern w:val="1"/>
          <w:sz w:val="24"/>
          <w:szCs w:val="24"/>
          <w:lang w:eastAsia="de-DE"/>
        </w:rPr>
        <w:t xml:space="preserve">n </w:t>
      </w:r>
      <w:r>
        <w:rPr>
          <w:rFonts w:ascii="Bookman Old Style" w:eastAsia="Arial Unicode MS" w:hAnsi="Bookman Old Style"/>
          <w:kern w:val="1"/>
          <w:sz w:val="24"/>
          <w:szCs w:val="24"/>
          <w:lang w:eastAsia="de-DE"/>
        </w:rPr>
        <w:t>Fertälster foar Bäidene uut Vietnam fon</w:t>
      </w:r>
      <w:r w:rsidRPr="00B85672">
        <w:rPr>
          <w:rFonts w:ascii="Bookman Old Style" w:eastAsia="Arial Unicode MS" w:hAnsi="Bookman Old Style"/>
          <w:kern w:val="1"/>
          <w:sz w:val="24"/>
          <w:szCs w:val="24"/>
          <w:lang w:eastAsia="de-DE"/>
        </w:rPr>
        <w:t xml:space="preserve"> Hans-Martin Große-Oetringhaus, </w:t>
      </w:r>
      <w:r>
        <w:rPr>
          <w:rFonts w:ascii="Bookman Old Style" w:eastAsia="Arial Unicode MS" w:hAnsi="Bookman Old Style"/>
          <w:kern w:val="1"/>
          <w:sz w:val="24"/>
          <w:szCs w:val="24"/>
          <w:lang w:eastAsia="de-DE"/>
        </w:rPr>
        <w:t>seeltersk fon Ingeborg Remmers</w:t>
      </w:r>
    </w:p>
    <w:p w:rsidR="005A6650" w:rsidRDefault="005A6650" w:rsidP="005A6650">
      <w:pPr>
        <w:widowControl w:val="0"/>
        <w:suppressAutoHyphens/>
        <w:spacing w:after="80" w:line="288" w:lineRule="auto"/>
        <w:jc w:val="both"/>
        <w:rPr>
          <w:rFonts w:ascii="Bookman Old Style" w:eastAsia="Arial Unicode MS" w:hAnsi="Bookman Old Style"/>
          <w:kern w:val="1"/>
          <w:sz w:val="24"/>
          <w:szCs w:val="24"/>
          <w:lang w:eastAsia="de-DE"/>
        </w:rPr>
      </w:pPr>
    </w:p>
    <w:p w:rsidR="005A6650" w:rsidRDefault="005A6650" w:rsidP="005A6650">
      <w:pPr>
        <w:widowControl w:val="0"/>
        <w:suppressAutoHyphens/>
        <w:spacing w:after="80" w:line="288" w:lineRule="auto"/>
        <w:jc w:val="both"/>
        <w:rPr>
          <w:rFonts w:ascii="Bookman Old Style" w:eastAsia="Arial Unicode MS" w:hAnsi="Bookman Old Style"/>
          <w:kern w:val="1"/>
          <w:sz w:val="24"/>
          <w:szCs w:val="24"/>
          <w:lang w:eastAsia="de-DE"/>
        </w:rPr>
      </w:pPr>
      <w:r>
        <w:rPr>
          <w:rFonts w:ascii="Bookman Old Style" w:eastAsia="Arial Unicode MS" w:hAnsi="Bookman Old Style"/>
          <w:kern w:val="1"/>
          <w:sz w:val="24"/>
          <w:szCs w:val="24"/>
          <w:lang w:eastAsia="de-DE"/>
        </w:rPr>
        <w:t>Dät waas an aan rienergen Dai. Die litje Elefant siet an´t Finster un keek tou, wo do Riendruppen a</w:t>
      </w:r>
      <w:r w:rsidR="004F4E91">
        <w:rPr>
          <w:rFonts w:ascii="Bookman Old Style" w:eastAsia="Arial Unicode MS" w:hAnsi="Bookman Old Style"/>
          <w:kern w:val="1"/>
          <w:sz w:val="24"/>
          <w:szCs w:val="24"/>
          <w:lang w:eastAsia="de-DE"/>
        </w:rPr>
        <w:t>d</w:t>
      </w:r>
      <w:r>
        <w:rPr>
          <w:rFonts w:ascii="Bookman Old Style" w:eastAsia="Arial Unicode MS" w:hAnsi="Bookman Old Style"/>
          <w:kern w:val="1"/>
          <w:sz w:val="24"/>
          <w:szCs w:val="24"/>
          <w:lang w:eastAsia="de-DE"/>
        </w:rPr>
        <w:t xml:space="preserve">deel fale dieden. </w:t>
      </w:r>
    </w:p>
    <w:p w:rsidR="005A6650" w:rsidRDefault="005A6650" w:rsidP="005A6650">
      <w:pPr>
        <w:widowControl w:val="0"/>
        <w:suppressAutoHyphens/>
        <w:spacing w:after="80" w:line="288" w:lineRule="auto"/>
        <w:jc w:val="both"/>
        <w:rPr>
          <w:rFonts w:ascii="Bookman Old Style" w:eastAsia="Arial Unicode MS" w:hAnsi="Bookman Old Style"/>
          <w:kern w:val="1"/>
          <w:sz w:val="24"/>
          <w:szCs w:val="24"/>
          <w:lang w:eastAsia="de-DE"/>
        </w:rPr>
      </w:pPr>
      <w:r w:rsidRPr="00302436">
        <w:rPr>
          <w:rFonts w:ascii="Bookman Old Style" w:eastAsia="Arial Unicode MS" w:hAnsi="Bookman Old Style"/>
          <w:kern w:val="1"/>
          <w:sz w:val="24"/>
          <w:szCs w:val="24"/>
          <w:lang w:val="en-US" w:eastAsia="de-DE"/>
        </w:rPr>
        <w:t>Do ko</w:t>
      </w:r>
      <w:r>
        <w:rPr>
          <w:rFonts w:ascii="Bookman Old Style" w:eastAsia="Arial Unicode MS" w:hAnsi="Bookman Old Style"/>
          <w:kern w:val="1"/>
          <w:sz w:val="24"/>
          <w:szCs w:val="24"/>
          <w:lang w:val="en-US" w:eastAsia="de-DE"/>
        </w:rPr>
        <w:t>om aan Foaks foarbie</w:t>
      </w:r>
      <w:r w:rsidRPr="00302436">
        <w:rPr>
          <w:rFonts w:ascii="Bookman Old Style" w:eastAsia="Arial Unicode MS" w:hAnsi="Bookman Old Style"/>
          <w:kern w:val="1"/>
          <w:sz w:val="24"/>
          <w:szCs w:val="24"/>
          <w:lang w:val="en-US" w:eastAsia="de-DE"/>
        </w:rPr>
        <w:t xml:space="preserve">. </w:t>
      </w:r>
      <w:r w:rsidRPr="00302436">
        <w:rPr>
          <w:rFonts w:ascii="Bookman Old Style" w:eastAsia="Arial Unicode MS" w:hAnsi="Bookman Old Style"/>
          <w:kern w:val="1"/>
          <w:sz w:val="24"/>
          <w:szCs w:val="24"/>
          <w:lang w:eastAsia="de-DE"/>
        </w:rPr>
        <w:t>Si</w:t>
      </w:r>
      <w:r>
        <w:rPr>
          <w:rFonts w:ascii="Bookman Old Style" w:eastAsia="Arial Unicode MS" w:hAnsi="Bookman Old Style"/>
          <w:kern w:val="1"/>
          <w:sz w:val="24"/>
          <w:szCs w:val="24"/>
          <w:lang w:eastAsia="de-DE"/>
        </w:rPr>
        <w:t>e</w:t>
      </w:r>
      <w:r w:rsidRPr="00302436">
        <w:rPr>
          <w:rFonts w:ascii="Bookman Old Style" w:eastAsia="Arial Unicode MS" w:hAnsi="Bookman Old Style"/>
          <w:kern w:val="1"/>
          <w:sz w:val="24"/>
          <w:szCs w:val="24"/>
          <w:lang w:eastAsia="de-DE"/>
        </w:rPr>
        <w:t>n Fäl wa</w:t>
      </w:r>
      <w:r>
        <w:rPr>
          <w:rFonts w:ascii="Bookman Old Style" w:eastAsia="Arial Unicode MS" w:hAnsi="Bookman Old Style"/>
          <w:kern w:val="1"/>
          <w:sz w:val="24"/>
          <w:szCs w:val="24"/>
          <w:lang w:eastAsia="de-DE"/>
        </w:rPr>
        <w:t>a</w:t>
      </w:r>
      <w:r w:rsidRPr="00302436">
        <w:rPr>
          <w:rFonts w:ascii="Bookman Old Style" w:eastAsia="Arial Unicode MS" w:hAnsi="Bookman Old Style"/>
          <w:kern w:val="1"/>
          <w:sz w:val="24"/>
          <w:szCs w:val="24"/>
          <w:lang w:eastAsia="de-DE"/>
        </w:rPr>
        <w:t>s fon dän Rien al truch un truch wäit.</w:t>
      </w:r>
      <w:r>
        <w:rPr>
          <w:rFonts w:ascii="Bookman Old Style" w:eastAsia="Arial Unicode MS" w:hAnsi="Bookman Old Style"/>
          <w:kern w:val="1"/>
          <w:sz w:val="24"/>
          <w:szCs w:val="24"/>
          <w:lang w:eastAsia="de-DE"/>
        </w:rPr>
        <w:t xml:space="preserve"> As hie do grote Ore fon dän Elefant saach, kwaad hie tou him: </w:t>
      </w:r>
    </w:p>
    <w:p w:rsidR="005A6650" w:rsidRDefault="005A6650" w:rsidP="005A6650">
      <w:pPr>
        <w:widowControl w:val="0"/>
        <w:suppressAutoHyphens/>
        <w:spacing w:after="80" w:line="288" w:lineRule="auto"/>
        <w:jc w:val="both"/>
        <w:rPr>
          <w:rFonts w:ascii="Bookman Old Style" w:eastAsia="Arial Unicode MS" w:hAnsi="Bookman Old Style"/>
          <w:kern w:val="1"/>
          <w:sz w:val="24"/>
          <w:szCs w:val="24"/>
          <w:lang w:eastAsia="de-DE"/>
        </w:rPr>
      </w:pPr>
      <w:r>
        <w:rPr>
          <w:rFonts w:ascii="Bookman Old Style" w:eastAsia="Arial Unicode MS" w:hAnsi="Bookman Old Style"/>
          <w:kern w:val="1"/>
          <w:sz w:val="24"/>
          <w:szCs w:val="24"/>
          <w:lang w:eastAsia="de-DE"/>
        </w:rPr>
        <w:t>„Litje Elefant, du hääst so grote Ore. Koast du do nit uur mie hoolde? Dan wäide iek nit noch wäiter.“</w:t>
      </w:r>
    </w:p>
    <w:p w:rsidR="005A6650" w:rsidRDefault="005A6650" w:rsidP="005A6650">
      <w:pPr>
        <w:widowControl w:val="0"/>
        <w:suppressAutoHyphens/>
        <w:spacing w:after="80" w:line="288" w:lineRule="auto"/>
        <w:jc w:val="both"/>
        <w:rPr>
          <w:rFonts w:ascii="Bookman Old Style" w:eastAsia="Arial Unicode MS" w:hAnsi="Bookman Old Style"/>
          <w:kern w:val="1"/>
          <w:sz w:val="24"/>
          <w:szCs w:val="24"/>
          <w:lang w:eastAsia="de-DE"/>
        </w:rPr>
      </w:pPr>
      <w:r>
        <w:rPr>
          <w:rFonts w:ascii="Bookman Old Style" w:eastAsia="Arial Unicode MS" w:hAnsi="Bookman Old Style"/>
          <w:kern w:val="1"/>
          <w:sz w:val="24"/>
          <w:szCs w:val="24"/>
          <w:lang w:eastAsia="de-DE"/>
        </w:rPr>
        <w:t xml:space="preserve">Die litje Elefant waas fluks ienfersteen. Hie fraude sik, dät hie dän Foaks hälpe kude un laide sien linke Oor as sun Skirrem uur him. </w:t>
      </w:r>
    </w:p>
    <w:p w:rsidR="005A6650" w:rsidRDefault="005A6650" w:rsidP="005A6650">
      <w:pPr>
        <w:widowControl w:val="0"/>
        <w:suppressAutoHyphens/>
        <w:spacing w:after="80" w:line="288" w:lineRule="auto"/>
        <w:jc w:val="both"/>
        <w:rPr>
          <w:rFonts w:ascii="Bookman Old Style" w:eastAsia="Arial Unicode MS" w:hAnsi="Bookman Old Style"/>
          <w:kern w:val="1"/>
          <w:sz w:val="24"/>
          <w:szCs w:val="24"/>
          <w:lang w:eastAsia="de-DE"/>
        </w:rPr>
      </w:pPr>
      <w:r>
        <w:rPr>
          <w:rFonts w:ascii="Bookman Old Style" w:eastAsia="Arial Unicode MS" w:hAnsi="Bookman Old Style"/>
          <w:kern w:val="1"/>
          <w:sz w:val="24"/>
          <w:szCs w:val="24"/>
          <w:lang w:eastAsia="de-DE"/>
        </w:rPr>
        <w:t xml:space="preserve">As die Rien däin waas, betonkede sik die Foaks un geen färe. </w:t>
      </w:r>
    </w:p>
    <w:p w:rsidR="005A6650" w:rsidRDefault="005A6650" w:rsidP="005A6650">
      <w:pPr>
        <w:widowControl w:val="0"/>
        <w:suppressAutoHyphens/>
        <w:spacing w:after="80" w:line="288" w:lineRule="auto"/>
        <w:jc w:val="both"/>
        <w:rPr>
          <w:rFonts w:ascii="Bookman Old Style" w:eastAsia="Arial Unicode MS" w:hAnsi="Bookman Old Style"/>
          <w:kern w:val="1"/>
          <w:sz w:val="24"/>
          <w:szCs w:val="24"/>
          <w:lang w:eastAsia="de-DE"/>
        </w:rPr>
      </w:pPr>
      <w:r>
        <w:rPr>
          <w:rFonts w:ascii="Bookman Old Style" w:eastAsia="Arial Unicode MS" w:hAnsi="Bookman Old Style"/>
          <w:kern w:val="1"/>
          <w:sz w:val="24"/>
          <w:szCs w:val="24"/>
          <w:lang w:eastAsia="de-DE"/>
        </w:rPr>
        <w:t>Die litje Elefant sätte sik wier an´t Finster. Hie fäilde sik allene un hied Loangewiele. Trurich keek hie ätter buten wai un wisde nit so gjucht, wät hie moakje skuul.</w:t>
      </w:r>
    </w:p>
    <w:p w:rsidR="005A6650" w:rsidRDefault="005A6650" w:rsidP="005A6650">
      <w:pPr>
        <w:widowControl w:val="0"/>
        <w:suppressAutoHyphens/>
        <w:spacing w:after="80" w:line="288" w:lineRule="auto"/>
        <w:jc w:val="both"/>
        <w:rPr>
          <w:rFonts w:ascii="Bookman Old Style" w:eastAsia="Arial Unicode MS" w:hAnsi="Bookman Old Style"/>
          <w:kern w:val="1"/>
          <w:sz w:val="24"/>
          <w:szCs w:val="24"/>
          <w:lang w:eastAsia="de-DE"/>
        </w:rPr>
      </w:pPr>
      <w:r w:rsidRPr="000B59A2">
        <w:rPr>
          <w:rFonts w:ascii="Bookman Old Style" w:eastAsia="Arial Unicode MS" w:hAnsi="Bookman Old Style"/>
          <w:kern w:val="1"/>
          <w:sz w:val="24"/>
          <w:szCs w:val="24"/>
          <w:lang w:val="en-US" w:eastAsia="de-DE"/>
        </w:rPr>
        <w:t xml:space="preserve">Do koom aan Hoaze foarbie. </w:t>
      </w:r>
      <w:r>
        <w:rPr>
          <w:rFonts w:ascii="Bookman Old Style" w:eastAsia="Arial Unicode MS" w:hAnsi="Bookman Old Style"/>
          <w:kern w:val="1"/>
          <w:sz w:val="24"/>
          <w:szCs w:val="24"/>
          <w:lang w:eastAsia="de-DE"/>
        </w:rPr>
        <w:t>Hie sliepede aan sturen Woaterommer, dan hie wüül do Ploanten in sin Tuun jote. Die Hoaze saach, dät die Elefant trurich waas.</w:t>
      </w:r>
    </w:p>
    <w:p w:rsidR="005A6650" w:rsidRDefault="005A6650" w:rsidP="005A6650">
      <w:pPr>
        <w:widowControl w:val="0"/>
        <w:suppressAutoHyphens/>
        <w:spacing w:after="80" w:line="288" w:lineRule="auto"/>
        <w:jc w:val="both"/>
        <w:rPr>
          <w:rFonts w:ascii="Bookman Old Style" w:eastAsia="Arial Unicode MS" w:hAnsi="Bookman Old Style"/>
          <w:kern w:val="1"/>
          <w:sz w:val="24"/>
          <w:szCs w:val="24"/>
          <w:lang w:eastAsia="de-DE"/>
        </w:rPr>
      </w:pPr>
      <w:r>
        <w:rPr>
          <w:rFonts w:ascii="Bookman Old Style" w:eastAsia="Arial Unicode MS" w:hAnsi="Bookman Old Style"/>
          <w:kern w:val="1"/>
          <w:sz w:val="24"/>
          <w:szCs w:val="24"/>
          <w:lang w:eastAsia="de-DE"/>
        </w:rPr>
        <w:t xml:space="preserve">„Litje Elefant“, fräigede die Hoaze, „wieruum bääst du so trurich?“ Man hie teeuwde ju Ontwoud goar nit eerste ou. </w:t>
      </w:r>
    </w:p>
    <w:p w:rsidR="005A6650" w:rsidRDefault="005A6650" w:rsidP="005A6650">
      <w:pPr>
        <w:widowControl w:val="0"/>
        <w:suppressAutoHyphens/>
        <w:spacing w:after="80" w:line="288" w:lineRule="auto"/>
        <w:jc w:val="both"/>
        <w:rPr>
          <w:rFonts w:ascii="Bookman Old Style" w:eastAsia="Arial Unicode MS" w:hAnsi="Bookman Old Style"/>
          <w:kern w:val="1"/>
          <w:sz w:val="24"/>
          <w:szCs w:val="24"/>
          <w:lang w:eastAsia="de-DE"/>
        </w:rPr>
      </w:pPr>
      <w:r>
        <w:rPr>
          <w:rFonts w:ascii="Bookman Old Style" w:eastAsia="Arial Unicode MS" w:hAnsi="Bookman Old Style"/>
          <w:kern w:val="1"/>
          <w:sz w:val="24"/>
          <w:szCs w:val="24"/>
          <w:lang w:eastAsia="de-DE"/>
        </w:rPr>
        <w:t>„Du hääst je een oarige Noze“, boalde hie färe un wiesde ap dän Rüssel fon dän Elefant. „Een loange Noze as sun Woate</w:t>
      </w:r>
      <w:r w:rsidR="001F691E">
        <w:rPr>
          <w:rFonts w:ascii="Bookman Old Style" w:eastAsia="Arial Unicode MS" w:hAnsi="Bookman Old Style"/>
          <w:kern w:val="1"/>
          <w:sz w:val="24"/>
          <w:szCs w:val="24"/>
          <w:lang w:eastAsia="de-DE"/>
        </w:rPr>
        <w:t>rpiepe</w:t>
      </w:r>
      <w:r>
        <w:rPr>
          <w:rFonts w:ascii="Bookman Old Style" w:eastAsia="Arial Unicode MS" w:hAnsi="Bookman Old Style"/>
          <w:kern w:val="1"/>
          <w:sz w:val="24"/>
          <w:szCs w:val="24"/>
          <w:lang w:eastAsia="de-DE"/>
        </w:rPr>
        <w:t xml:space="preserve">. Du kuust deermäd do Bloumen un dät Gemöis in min Tuun jote. Dan moaste iek nit dän sturen Woaterommer sliepje. </w:t>
      </w:r>
    </w:p>
    <w:p w:rsidR="005A6650" w:rsidRDefault="005A6650" w:rsidP="005A6650">
      <w:pPr>
        <w:widowControl w:val="0"/>
        <w:suppressAutoHyphens/>
        <w:spacing w:after="80" w:line="288" w:lineRule="auto"/>
        <w:jc w:val="both"/>
        <w:rPr>
          <w:rFonts w:ascii="Bookman Old Style" w:eastAsia="Arial Unicode MS" w:hAnsi="Bookman Old Style"/>
          <w:kern w:val="1"/>
          <w:sz w:val="24"/>
          <w:szCs w:val="24"/>
          <w:lang w:eastAsia="de-DE"/>
        </w:rPr>
      </w:pPr>
      <w:r>
        <w:rPr>
          <w:rFonts w:ascii="Bookman Old Style" w:eastAsia="Arial Unicode MS" w:hAnsi="Bookman Old Style"/>
          <w:kern w:val="1"/>
          <w:sz w:val="24"/>
          <w:szCs w:val="24"/>
          <w:lang w:eastAsia="de-DE"/>
        </w:rPr>
        <w:t xml:space="preserve">Die litje Elefant fraude sik, dät hie hälpe kude. Fluks fäng hie oun, dän Tuun fon dän Hoaze mäd Woater tou besputterjen. Do Bloumen lieten fluks fuul gräiner un saftiger. Jo moakeden hiere Blosseme epen un betonkeden sik bie dän litjen Elefant. </w:t>
      </w:r>
    </w:p>
    <w:p w:rsidR="005A6650" w:rsidRDefault="005A6650" w:rsidP="005A6650">
      <w:pPr>
        <w:widowControl w:val="0"/>
        <w:suppressAutoHyphens/>
        <w:spacing w:after="80" w:line="288" w:lineRule="auto"/>
        <w:jc w:val="both"/>
        <w:rPr>
          <w:rFonts w:ascii="Bookman Old Style" w:eastAsia="Arial Unicode MS" w:hAnsi="Bookman Old Style"/>
          <w:kern w:val="1"/>
          <w:sz w:val="24"/>
          <w:szCs w:val="24"/>
          <w:lang w:eastAsia="de-DE"/>
        </w:rPr>
      </w:pPr>
      <w:r>
        <w:rPr>
          <w:rFonts w:ascii="Bookman Old Style" w:eastAsia="Arial Unicode MS" w:hAnsi="Bookman Old Style"/>
          <w:kern w:val="1"/>
          <w:sz w:val="24"/>
          <w:szCs w:val="24"/>
          <w:lang w:eastAsia="de-DE"/>
        </w:rPr>
        <w:t>Man dät duurde nit loange, do waas die litje Elefant wier trurich. Hie wisde nit, wät hie oufange skuul. Moudloos sätte hie sik ap een Boank un simmelierde een Sät foar sik an. As ju Sunne al unnergeen waas un Foaks un Hoaze ap Bääd geen wieren, siet die litje Elefant altied</w:t>
      </w:r>
      <w:r w:rsidRPr="000B59A2">
        <w:rPr>
          <w:rFonts w:ascii="Bookman Old Style" w:eastAsia="Arial Unicode MS" w:hAnsi="Bookman Old Style"/>
          <w:kern w:val="1"/>
          <w:sz w:val="24"/>
          <w:szCs w:val="24"/>
          <w:lang w:eastAsia="de-DE"/>
        </w:rPr>
        <w:t xml:space="preserve"> </w:t>
      </w:r>
      <w:r>
        <w:rPr>
          <w:rFonts w:ascii="Bookman Old Style" w:eastAsia="Arial Unicode MS" w:hAnsi="Bookman Old Style"/>
          <w:kern w:val="1"/>
          <w:sz w:val="24"/>
          <w:szCs w:val="24"/>
          <w:lang w:eastAsia="de-DE"/>
        </w:rPr>
        <w:t xml:space="preserve">noch trurich appe Boank. </w:t>
      </w:r>
    </w:p>
    <w:p w:rsidR="005A6650" w:rsidRDefault="005A6650" w:rsidP="005A6650">
      <w:pPr>
        <w:widowControl w:val="0"/>
        <w:suppressAutoHyphens/>
        <w:spacing w:after="80" w:line="288" w:lineRule="auto"/>
        <w:jc w:val="both"/>
        <w:rPr>
          <w:rFonts w:ascii="Bookman Old Style" w:eastAsia="Arial Unicode MS" w:hAnsi="Bookman Old Style"/>
          <w:kern w:val="1"/>
          <w:sz w:val="24"/>
          <w:szCs w:val="24"/>
          <w:lang w:eastAsia="de-DE"/>
        </w:rPr>
      </w:pPr>
      <w:r>
        <w:rPr>
          <w:rFonts w:ascii="Bookman Old Style" w:eastAsia="Arial Unicode MS" w:hAnsi="Bookman Old Style"/>
          <w:kern w:val="1"/>
          <w:sz w:val="24"/>
          <w:szCs w:val="24"/>
          <w:lang w:eastAsia="de-DE"/>
        </w:rPr>
        <w:t xml:space="preserve">Toumoal noom hie aan hällen, roden Skien uur aan Deel fon dät Holt weer. Näiskierich ron hie deer wai un saach, dät do Bome hällerljoacht baanden. Die litje Elefant toachte deeran, wo hie ättermiddeges do Bloumen mäd sin </w:t>
      </w:r>
      <w:r>
        <w:rPr>
          <w:rFonts w:ascii="Bookman Old Style" w:eastAsia="Arial Unicode MS" w:hAnsi="Bookman Old Style"/>
          <w:kern w:val="1"/>
          <w:sz w:val="24"/>
          <w:szCs w:val="24"/>
          <w:lang w:eastAsia="de-DE"/>
        </w:rPr>
        <w:lastRenderedPageBreak/>
        <w:t xml:space="preserve">Rüssel jeten hiede. </w:t>
      </w:r>
    </w:p>
    <w:p w:rsidR="005A6650" w:rsidRDefault="005A6650" w:rsidP="005A6650">
      <w:pPr>
        <w:widowControl w:val="0"/>
        <w:suppressAutoHyphens/>
        <w:spacing w:after="80" w:line="288" w:lineRule="auto"/>
        <w:jc w:val="both"/>
        <w:rPr>
          <w:rFonts w:ascii="Bookman Old Style" w:eastAsia="Arial Unicode MS" w:hAnsi="Bookman Old Style"/>
          <w:kern w:val="1"/>
          <w:sz w:val="24"/>
          <w:szCs w:val="24"/>
          <w:lang w:eastAsia="de-DE"/>
        </w:rPr>
      </w:pPr>
      <w:r>
        <w:rPr>
          <w:rFonts w:ascii="Bookman Old Style" w:eastAsia="Arial Unicode MS" w:hAnsi="Bookman Old Style"/>
          <w:kern w:val="1"/>
          <w:sz w:val="24"/>
          <w:szCs w:val="24"/>
          <w:lang w:eastAsia="de-DE"/>
        </w:rPr>
        <w:t>„Wieruum skäl iek nit uk do Bome wäit spritsje un dät Fjuur uutmoakje?“, toachte hie.</w:t>
      </w:r>
    </w:p>
    <w:p w:rsidR="005A6650" w:rsidRDefault="005A6650" w:rsidP="005A6650">
      <w:pPr>
        <w:widowControl w:val="0"/>
        <w:suppressAutoHyphens/>
        <w:spacing w:after="80" w:line="288" w:lineRule="auto"/>
        <w:jc w:val="both"/>
        <w:rPr>
          <w:rFonts w:ascii="Bookman Old Style" w:eastAsia="Arial Unicode MS" w:hAnsi="Bookman Old Style"/>
          <w:kern w:val="1"/>
          <w:sz w:val="24"/>
          <w:szCs w:val="24"/>
          <w:lang w:eastAsia="de-DE"/>
        </w:rPr>
      </w:pPr>
      <w:r>
        <w:rPr>
          <w:rFonts w:ascii="Bookman Old Style" w:eastAsia="Arial Unicode MS" w:hAnsi="Bookman Old Style"/>
          <w:kern w:val="1"/>
          <w:sz w:val="24"/>
          <w:szCs w:val="24"/>
          <w:lang w:eastAsia="de-DE"/>
        </w:rPr>
        <w:t>In de Twiskentied wieren uk Foaks un Hoaze truch dät Knitterjen fon dät Fjuur woak wuden. Iewerch sliepeden ze Woater in hiere Ommere heer. Man as jo bie ju Broundstede ankomen, hied die litje Elefant dät Fjuur al loange uutmoaked.                                                                                                         Do komen alle Dierte uut dät Holt un betonkeden sik bie him. Jo wieren sik aalmädnunner enich: Die litje Elefant skuul die Boas fon ju Fjuurweer wäide. Stolt druuch hie dät jele Fjuurweergöitjen, ju Mutse un dän roden Ommer.</w:t>
      </w:r>
    </w:p>
    <w:p w:rsidR="005A6650" w:rsidRPr="009557AB" w:rsidRDefault="005A6650" w:rsidP="005A6650">
      <w:pPr>
        <w:widowControl w:val="0"/>
        <w:suppressAutoHyphens/>
        <w:spacing w:after="80" w:line="288" w:lineRule="auto"/>
        <w:jc w:val="both"/>
        <w:rPr>
          <w:rFonts w:ascii="Bookman Old Style" w:eastAsia="Arial Unicode MS" w:hAnsi="Bookman Old Style"/>
          <w:kern w:val="1"/>
          <w:sz w:val="24"/>
          <w:szCs w:val="24"/>
          <w:lang w:eastAsia="de-DE"/>
        </w:rPr>
      </w:pPr>
      <w:r>
        <w:rPr>
          <w:rFonts w:ascii="Bookman Old Style" w:eastAsia="Arial Unicode MS" w:hAnsi="Bookman Old Style"/>
          <w:kern w:val="1"/>
          <w:sz w:val="24"/>
          <w:szCs w:val="24"/>
          <w:lang w:eastAsia="de-DE"/>
        </w:rPr>
        <w:t xml:space="preserve">Loangewiele hied die litje Elefant fon nu an nit moor. </w:t>
      </w:r>
      <w:r w:rsidRPr="009557AB">
        <w:rPr>
          <w:rFonts w:ascii="Bookman Old Style" w:eastAsia="Arial Unicode MS" w:hAnsi="Bookman Old Style"/>
          <w:kern w:val="1"/>
          <w:sz w:val="24"/>
          <w:szCs w:val="24"/>
          <w:lang w:val="en-US" w:eastAsia="de-DE"/>
        </w:rPr>
        <w:t xml:space="preserve">Un trurich häd man him uk nit moor </w:t>
      </w:r>
      <w:r>
        <w:rPr>
          <w:rFonts w:ascii="Bookman Old Style" w:eastAsia="Arial Unicode MS" w:hAnsi="Bookman Old Style"/>
          <w:kern w:val="1"/>
          <w:sz w:val="24"/>
          <w:szCs w:val="24"/>
          <w:lang w:val="en-US" w:eastAsia="de-DE"/>
        </w:rPr>
        <w:t xml:space="preserve">blouked. </w:t>
      </w:r>
      <w:r w:rsidRPr="009557AB">
        <w:rPr>
          <w:rFonts w:ascii="Bookman Old Style" w:eastAsia="Arial Unicode MS" w:hAnsi="Bookman Old Style"/>
          <w:kern w:val="1"/>
          <w:sz w:val="24"/>
          <w:szCs w:val="24"/>
          <w:lang w:eastAsia="de-DE"/>
        </w:rPr>
        <w:t xml:space="preserve">Degesuur joot </w:t>
      </w:r>
      <w:r w:rsidR="004F4E91">
        <w:rPr>
          <w:rFonts w:ascii="Bookman Old Style" w:eastAsia="Arial Unicode MS" w:hAnsi="Bookman Old Style"/>
          <w:kern w:val="1"/>
          <w:sz w:val="24"/>
          <w:szCs w:val="24"/>
          <w:lang w:eastAsia="de-DE"/>
        </w:rPr>
        <w:t>hie do Bloumen. Un snoachens pa</w:t>
      </w:r>
      <w:r w:rsidRPr="009557AB">
        <w:rPr>
          <w:rFonts w:ascii="Bookman Old Style" w:eastAsia="Arial Unicode MS" w:hAnsi="Bookman Old Style"/>
          <w:kern w:val="1"/>
          <w:sz w:val="24"/>
          <w:szCs w:val="24"/>
          <w:lang w:eastAsia="de-DE"/>
        </w:rPr>
        <w:t xml:space="preserve">sede hie ap, dät neen Fjuur uutbreke diede. </w:t>
      </w:r>
      <w:r>
        <w:rPr>
          <w:rFonts w:ascii="Bookman Old Style" w:eastAsia="Arial Unicode MS" w:hAnsi="Bookman Old Style"/>
          <w:kern w:val="1"/>
          <w:sz w:val="24"/>
          <w:szCs w:val="24"/>
          <w:lang w:eastAsia="de-DE"/>
        </w:rPr>
        <w:t>Un wan dät moal baande in´t Holt, waas hie gau mäd sin Rüssel bie de Hounde un sputterde dän Bround uut. Aal do Dierte in´t Holt moaten dän litjen Elefant jädden liede, uumdät hie smoals holp, wier hie hälpe kude.</w:t>
      </w:r>
    </w:p>
    <w:p w:rsidR="005A6650" w:rsidRDefault="005A6650" w:rsidP="005A6650">
      <w:pPr>
        <w:spacing w:line="288" w:lineRule="auto"/>
        <w:jc w:val="both"/>
        <w:rPr>
          <w:rFonts w:ascii="Bookman Old Style" w:hAnsi="Bookman Old Style" w:cs="ScalaSansLF-Regular"/>
          <w:sz w:val="24"/>
          <w:szCs w:val="24"/>
        </w:rPr>
      </w:pPr>
    </w:p>
    <w:p w:rsidR="005A6650" w:rsidRPr="00B85672" w:rsidRDefault="005A6650" w:rsidP="005A6650">
      <w:pPr>
        <w:spacing w:line="288" w:lineRule="auto"/>
        <w:jc w:val="both"/>
        <w:rPr>
          <w:rFonts w:ascii="Bookman Old Style" w:hAnsi="Bookman Old Style" w:cs="ScalaSans-Regular"/>
          <w:i/>
          <w:sz w:val="20"/>
          <w:szCs w:val="24"/>
        </w:rPr>
      </w:pPr>
      <w:r w:rsidRPr="00B85672">
        <w:rPr>
          <w:rFonts w:ascii="Bookman Old Style" w:hAnsi="Bookman Old Style" w:cs="ScalaSans-Regular"/>
          <w:i/>
          <w:sz w:val="20"/>
          <w:szCs w:val="24"/>
          <w:lang w:val="en-US"/>
        </w:rPr>
        <w:t xml:space="preserve">Ut: Egentlik heel up Stee. </w:t>
      </w:r>
      <w:r w:rsidRPr="00B85672">
        <w:rPr>
          <w:rFonts w:ascii="Bookman Old Style" w:hAnsi="Bookman Old Style" w:cs="ScalaSans-Regular"/>
          <w:i/>
          <w:sz w:val="20"/>
          <w:szCs w:val="24"/>
        </w:rPr>
        <w:t>Literarisch Texten ut Oostfreesland. Aurich 2013, S. 12–13</w:t>
      </w:r>
      <w:r w:rsidR="00966E9F">
        <w:rPr>
          <w:rFonts w:ascii="Bookman Old Style" w:hAnsi="Bookman Old Style" w:cs="ScalaSans-Regular"/>
          <w:i/>
          <w:sz w:val="20"/>
          <w:szCs w:val="24"/>
        </w:rPr>
        <w:t>.</w:t>
      </w:r>
    </w:p>
    <w:p w:rsidR="005A6650" w:rsidRDefault="005A6650" w:rsidP="005A6650">
      <w:pPr>
        <w:spacing w:line="288" w:lineRule="auto"/>
        <w:jc w:val="both"/>
        <w:rPr>
          <w:rFonts w:ascii="Bookman Old Style" w:hAnsi="Bookman Old Style"/>
          <w:sz w:val="24"/>
          <w:szCs w:val="24"/>
        </w:rPr>
      </w:pPr>
    </w:p>
    <w:p w:rsidR="005A6650" w:rsidRDefault="005A6650" w:rsidP="005A6650">
      <w:pPr>
        <w:spacing w:line="288" w:lineRule="auto"/>
        <w:jc w:val="both"/>
        <w:rPr>
          <w:rFonts w:ascii="Bookman Old Style" w:hAnsi="Bookman Old Style"/>
          <w:sz w:val="24"/>
          <w:szCs w:val="24"/>
        </w:rPr>
      </w:pPr>
    </w:p>
    <w:p w:rsidR="005A6650" w:rsidRDefault="005A6650" w:rsidP="005A6650">
      <w:pPr>
        <w:spacing w:line="288" w:lineRule="auto"/>
        <w:jc w:val="both"/>
        <w:rPr>
          <w:rFonts w:ascii="Bookman Old Style" w:hAnsi="Bookman Old Style"/>
          <w:sz w:val="24"/>
          <w:szCs w:val="24"/>
        </w:rPr>
      </w:pPr>
    </w:p>
    <w:p w:rsidR="005A6650" w:rsidRDefault="005A6650" w:rsidP="005A6650">
      <w:pPr>
        <w:spacing w:line="288" w:lineRule="auto"/>
        <w:jc w:val="both"/>
        <w:rPr>
          <w:rFonts w:ascii="Bookman Old Style" w:hAnsi="Bookman Old Style"/>
          <w:sz w:val="24"/>
          <w:szCs w:val="24"/>
        </w:rPr>
      </w:pPr>
      <w:r>
        <w:rPr>
          <w:rFonts w:ascii="Bookman Old Style" w:hAnsi="Bookman Old Style"/>
          <w:sz w:val="24"/>
          <w:szCs w:val="24"/>
        </w:rPr>
        <w:t>Woude:</w:t>
      </w:r>
    </w:p>
    <w:p w:rsidR="005A6650" w:rsidRPr="00A36BB2" w:rsidRDefault="005A6650" w:rsidP="005A6650">
      <w:pPr>
        <w:spacing w:line="288" w:lineRule="auto"/>
        <w:jc w:val="both"/>
        <w:rPr>
          <w:rFonts w:ascii="Bookman Old Style" w:hAnsi="Bookman Old Style"/>
          <w:sz w:val="24"/>
          <w:szCs w:val="24"/>
        </w:rPr>
      </w:pPr>
      <w:r>
        <w:rPr>
          <w:rFonts w:ascii="Bookman Old Style" w:hAnsi="Bookman Old Style"/>
          <w:i/>
          <w:sz w:val="24"/>
          <w:szCs w:val="24"/>
        </w:rPr>
        <w:t>Riendruppen</w:t>
      </w:r>
      <w:r>
        <w:rPr>
          <w:rFonts w:ascii="Bookman Old Style" w:hAnsi="Bookman Old Style"/>
          <w:sz w:val="24"/>
          <w:szCs w:val="24"/>
        </w:rPr>
        <w:t xml:space="preserve"> – Regentropfen; </w:t>
      </w:r>
      <w:r w:rsidRPr="00DA284E">
        <w:rPr>
          <w:rFonts w:ascii="Bookman Old Style" w:hAnsi="Bookman Old Style"/>
          <w:i/>
          <w:sz w:val="24"/>
          <w:szCs w:val="24"/>
        </w:rPr>
        <w:t>tr</w:t>
      </w:r>
      <w:r>
        <w:rPr>
          <w:rFonts w:ascii="Bookman Old Style" w:hAnsi="Bookman Old Style"/>
          <w:i/>
          <w:sz w:val="24"/>
          <w:szCs w:val="24"/>
        </w:rPr>
        <w:t>urich</w:t>
      </w:r>
      <w:r>
        <w:rPr>
          <w:rFonts w:ascii="Bookman Old Style" w:hAnsi="Bookman Old Style"/>
          <w:sz w:val="24"/>
          <w:szCs w:val="24"/>
        </w:rPr>
        <w:t xml:space="preserve"> – traurig; </w:t>
      </w:r>
      <w:r w:rsidRPr="00DA284E">
        <w:rPr>
          <w:rFonts w:ascii="Bookman Old Style" w:hAnsi="Bookman Old Style"/>
          <w:i/>
          <w:sz w:val="24"/>
          <w:szCs w:val="24"/>
        </w:rPr>
        <w:t>W</w:t>
      </w:r>
      <w:r>
        <w:rPr>
          <w:rFonts w:ascii="Bookman Old Style" w:hAnsi="Bookman Old Style"/>
          <w:i/>
          <w:sz w:val="24"/>
          <w:szCs w:val="24"/>
        </w:rPr>
        <w:t>oaterommer</w:t>
      </w:r>
      <w:r>
        <w:rPr>
          <w:rFonts w:ascii="Bookman Old Style" w:hAnsi="Bookman Old Style"/>
          <w:sz w:val="24"/>
          <w:szCs w:val="24"/>
        </w:rPr>
        <w:t xml:space="preserve"> – Wassereimer; </w:t>
      </w:r>
      <w:r w:rsidRPr="00FA499A">
        <w:rPr>
          <w:rFonts w:ascii="Bookman Old Style" w:hAnsi="Bookman Old Style"/>
          <w:i/>
          <w:sz w:val="24"/>
          <w:szCs w:val="24"/>
        </w:rPr>
        <w:t>hie teeuwde</w:t>
      </w:r>
      <w:r>
        <w:rPr>
          <w:rFonts w:ascii="Bookman Old Style" w:hAnsi="Bookman Old Style"/>
          <w:sz w:val="24"/>
          <w:szCs w:val="24"/>
        </w:rPr>
        <w:t xml:space="preserve"> – er wartete; </w:t>
      </w:r>
      <w:r>
        <w:rPr>
          <w:rFonts w:ascii="Bookman Old Style" w:hAnsi="Bookman Old Style"/>
          <w:i/>
          <w:sz w:val="24"/>
          <w:szCs w:val="24"/>
        </w:rPr>
        <w:t>boalde hie färe</w:t>
      </w:r>
      <w:r>
        <w:rPr>
          <w:rFonts w:ascii="Bookman Old Style" w:hAnsi="Bookman Old Style"/>
          <w:sz w:val="24"/>
          <w:szCs w:val="24"/>
        </w:rPr>
        <w:t xml:space="preserve"> – sprach er weiter; </w:t>
      </w:r>
      <w:r>
        <w:rPr>
          <w:rFonts w:ascii="Bookman Old Style" w:hAnsi="Bookman Old Style"/>
          <w:i/>
          <w:sz w:val="24"/>
          <w:szCs w:val="24"/>
        </w:rPr>
        <w:t xml:space="preserve">jote – gießen; </w:t>
      </w:r>
      <w:r w:rsidRPr="00DA284E">
        <w:rPr>
          <w:rFonts w:ascii="Bookman Old Style" w:hAnsi="Bookman Old Style"/>
          <w:i/>
          <w:sz w:val="24"/>
          <w:szCs w:val="24"/>
        </w:rPr>
        <w:t>Tuun</w:t>
      </w:r>
      <w:r>
        <w:rPr>
          <w:rFonts w:ascii="Bookman Old Style" w:hAnsi="Bookman Old Style"/>
          <w:sz w:val="24"/>
          <w:szCs w:val="24"/>
        </w:rPr>
        <w:t xml:space="preserve"> – Garten ; </w:t>
      </w:r>
      <w:r>
        <w:rPr>
          <w:rFonts w:ascii="Bookman Old Style" w:hAnsi="Bookman Old Style"/>
          <w:i/>
          <w:sz w:val="24"/>
          <w:szCs w:val="24"/>
        </w:rPr>
        <w:t>Blo</w:t>
      </w:r>
      <w:r w:rsidRPr="00C542DC">
        <w:rPr>
          <w:rFonts w:ascii="Bookman Old Style" w:hAnsi="Bookman Old Style"/>
          <w:i/>
          <w:sz w:val="24"/>
          <w:szCs w:val="24"/>
        </w:rPr>
        <w:t>ssem</w:t>
      </w:r>
      <w:r>
        <w:rPr>
          <w:rFonts w:ascii="Bookman Old Style" w:hAnsi="Bookman Old Style"/>
          <w:i/>
          <w:sz w:val="24"/>
          <w:szCs w:val="24"/>
        </w:rPr>
        <w:t>e</w:t>
      </w:r>
      <w:r>
        <w:rPr>
          <w:rFonts w:ascii="Bookman Old Style" w:hAnsi="Bookman Old Style"/>
          <w:sz w:val="24"/>
          <w:szCs w:val="24"/>
        </w:rPr>
        <w:t xml:space="preserve"> – Blüten; </w:t>
      </w:r>
      <w:r w:rsidRPr="00C542DC">
        <w:rPr>
          <w:rFonts w:ascii="Bookman Old Style" w:hAnsi="Bookman Old Style"/>
          <w:i/>
          <w:sz w:val="24"/>
          <w:szCs w:val="24"/>
        </w:rPr>
        <w:t>sim</w:t>
      </w:r>
      <w:r>
        <w:rPr>
          <w:rFonts w:ascii="Bookman Old Style" w:hAnsi="Bookman Old Style"/>
          <w:i/>
          <w:sz w:val="24"/>
          <w:szCs w:val="24"/>
        </w:rPr>
        <w:t>m</w:t>
      </w:r>
      <w:r w:rsidRPr="00C542DC">
        <w:rPr>
          <w:rFonts w:ascii="Bookman Old Style" w:hAnsi="Bookman Old Style"/>
          <w:i/>
          <w:sz w:val="24"/>
          <w:szCs w:val="24"/>
        </w:rPr>
        <w:t>el</w:t>
      </w:r>
      <w:r>
        <w:rPr>
          <w:rFonts w:ascii="Bookman Old Style" w:hAnsi="Bookman Old Style"/>
          <w:i/>
          <w:sz w:val="24"/>
          <w:szCs w:val="24"/>
        </w:rPr>
        <w:t>ie</w:t>
      </w:r>
      <w:r w:rsidRPr="00C542DC">
        <w:rPr>
          <w:rFonts w:ascii="Bookman Old Style" w:hAnsi="Bookman Old Style"/>
          <w:i/>
          <w:sz w:val="24"/>
          <w:szCs w:val="24"/>
        </w:rPr>
        <w:t>rde</w:t>
      </w:r>
      <w:r>
        <w:rPr>
          <w:rFonts w:ascii="Bookman Old Style" w:hAnsi="Bookman Old Style"/>
          <w:sz w:val="24"/>
          <w:szCs w:val="24"/>
        </w:rPr>
        <w:t xml:space="preserve"> – grübelte; dachte nach; </w:t>
      </w:r>
      <w:r w:rsidRPr="00A36BB2">
        <w:rPr>
          <w:rFonts w:ascii="Bookman Old Style" w:hAnsi="Bookman Old Style"/>
          <w:i/>
          <w:sz w:val="24"/>
          <w:szCs w:val="24"/>
        </w:rPr>
        <w:t>to</w:t>
      </w:r>
      <w:r>
        <w:rPr>
          <w:rFonts w:ascii="Bookman Old Style" w:hAnsi="Bookman Old Style"/>
          <w:i/>
          <w:sz w:val="24"/>
          <w:szCs w:val="24"/>
        </w:rPr>
        <w:t>umo</w:t>
      </w:r>
      <w:r w:rsidRPr="00A36BB2">
        <w:rPr>
          <w:rFonts w:ascii="Bookman Old Style" w:hAnsi="Bookman Old Style"/>
          <w:i/>
          <w:sz w:val="24"/>
          <w:szCs w:val="24"/>
        </w:rPr>
        <w:t>al</w:t>
      </w:r>
      <w:r>
        <w:rPr>
          <w:rFonts w:ascii="Bookman Old Style" w:hAnsi="Bookman Old Style"/>
          <w:sz w:val="24"/>
          <w:szCs w:val="24"/>
        </w:rPr>
        <w:t xml:space="preserve"> – plötzlich; </w:t>
      </w:r>
      <w:r>
        <w:rPr>
          <w:rFonts w:ascii="Bookman Old Style" w:hAnsi="Bookman Old Style"/>
          <w:i/>
          <w:sz w:val="24"/>
          <w:szCs w:val="24"/>
        </w:rPr>
        <w:t>näiskierich</w:t>
      </w:r>
      <w:r>
        <w:rPr>
          <w:rFonts w:ascii="Bookman Old Style" w:hAnsi="Bookman Old Style"/>
          <w:sz w:val="24"/>
          <w:szCs w:val="24"/>
        </w:rPr>
        <w:t xml:space="preserve"> – neugierig; </w:t>
      </w:r>
      <w:r>
        <w:rPr>
          <w:rFonts w:ascii="Bookman Old Style" w:hAnsi="Bookman Old Style"/>
          <w:i/>
          <w:sz w:val="24"/>
          <w:szCs w:val="24"/>
        </w:rPr>
        <w:t>ättermid</w:t>
      </w:r>
      <w:r w:rsidR="00FA499A">
        <w:rPr>
          <w:rFonts w:ascii="Bookman Old Style" w:hAnsi="Bookman Old Style"/>
          <w:i/>
          <w:sz w:val="24"/>
          <w:szCs w:val="24"/>
        </w:rPr>
        <w:t>d</w:t>
      </w:r>
      <w:r>
        <w:rPr>
          <w:rFonts w:ascii="Bookman Old Style" w:hAnsi="Bookman Old Style"/>
          <w:i/>
          <w:sz w:val="24"/>
          <w:szCs w:val="24"/>
        </w:rPr>
        <w:t>eges</w:t>
      </w:r>
      <w:r>
        <w:rPr>
          <w:rFonts w:ascii="Bookman Old Style" w:hAnsi="Bookman Old Style"/>
          <w:sz w:val="24"/>
          <w:szCs w:val="24"/>
        </w:rPr>
        <w:t xml:space="preserve"> – nachmittags; degesuur – am Tage; tagsüber; snoachens – nachts; </w:t>
      </w:r>
      <w:r>
        <w:rPr>
          <w:rFonts w:ascii="Bookman Old Style" w:hAnsi="Bookman Old Style"/>
          <w:i/>
          <w:sz w:val="24"/>
          <w:szCs w:val="24"/>
        </w:rPr>
        <w:t>Bo</w:t>
      </w:r>
      <w:r w:rsidRPr="00FD774E">
        <w:rPr>
          <w:rFonts w:ascii="Bookman Old Style" w:hAnsi="Bookman Old Style"/>
          <w:i/>
          <w:sz w:val="24"/>
          <w:szCs w:val="24"/>
        </w:rPr>
        <w:t>as</w:t>
      </w:r>
      <w:r>
        <w:rPr>
          <w:rFonts w:ascii="Bookman Old Style" w:hAnsi="Bookman Old Style"/>
          <w:sz w:val="24"/>
          <w:szCs w:val="24"/>
        </w:rPr>
        <w:t xml:space="preserve"> – Boss; Chef; </w:t>
      </w:r>
      <w:r>
        <w:rPr>
          <w:rFonts w:ascii="Bookman Old Style" w:hAnsi="Bookman Old Style"/>
          <w:i/>
          <w:sz w:val="24"/>
          <w:szCs w:val="24"/>
        </w:rPr>
        <w:t>gau</w:t>
      </w:r>
      <w:r>
        <w:rPr>
          <w:rFonts w:ascii="Bookman Old Style" w:hAnsi="Bookman Old Style"/>
          <w:sz w:val="24"/>
          <w:szCs w:val="24"/>
        </w:rPr>
        <w:t xml:space="preserve"> – schnell; </w:t>
      </w:r>
      <w:r>
        <w:rPr>
          <w:rFonts w:ascii="Bookman Old Style" w:hAnsi="Bookman Old Style"/>
          <w:i/>
          <w:sz w:val="24"/>
          <w:szCs w:val="24"/>
        </w:rPr>
        <w:t>smo</w:t>
      </w:r>
      <w:r w:rsidRPr="00FD774E">
        <w:rPr>
          <w:rFonts w:ascii="Bookman Old Style" w:hAnsi="Bookman Old Style"/>
          <w:i/>
          <w:sz w:val="24"/>
          <w:szCs w:val="24"/>
        </w:rPr>
        <w:t>als</w:t>
      </w:r>
      <w:r>
        <w:rPr>
          <w:rFonts w:ascii="Bookman Old Style" w:hAnsi="Bookman Old Style"/>
          <w:sz w:val="24"/>
          <w:szCs w:val="24"/>
        </w:rPr>
        <w:t xml:space="preserve"> – immer; in der Regel</w:t>
      </w:r>
    </w:p>
    <w:p w:rsidR="00005030" w:rsidRDefault="00005030"/>
    <w:sectPr w:rsidR="00005030" w:rsidSect="00127B2F">
      <w:headerReference w:type="default" r:id="rId7"/>
      <w:footerReference w:type="default" r:id="rId8"/>
      <w:pgSz w:w="11906" w:h="16838"/>
      <w:pgMar w:top="1418" w:right="1418" w:bottom="1134" w:left="1418" w:header="709" w:footer="709" w:gutter="0"/>
      <w:lnNumType w:countBy="5"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B2F" w:rsidRDefault="00127B2F" w:rsidP="001A7644">
      <w:pPr>
        <w:spacing w:after="0" w:line="240" w:lineRule="auto"/>
      </w:pPr>
      <w:r>
        <w:separator/>
      </w:r>
    </w:p>
  </w:endnote>
  <w:endnote w:type="continuationSeparator" w:id="0">
    <w:p w:rsidR="00127B2F" w:rsidRDefault="00127B2F" w:rsidP="001A7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ScalaSans-Bold">
    <w:altName w:val="Scala Sans"/>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calaSansLF-Regular">
    <w:altName w:val="Scala Sans LF"/>
    <w:panose1 w:val="00000000000000000000"/>
    <w:charset w:val="00"/>
    <w:family w:val="swiss"/>
    <w:notTrueType/>
    <w:pitch w:val="default"/>
    <w:sig w:usb0="00000003" w:usb1="00000000" w:usb2="00000000" w:usb3="00000000" w:csb0="00000001" w:csb1="00000000"/>
  </w:font>
  <w:font w:name="ScalaSans-Regular">
    <w:altName w:val="Scala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2F" w:rsidRPr="00EA1104" w:rsidRDefault="005A6650" w:rsidP="00127B2F">
    <w:pPr>
      <w:tabs>
        <w:tab w:val="left" w:pos="993"/>
      </w:tabs>
      <w:spacing w:before="120" w:after="0" w:line="240" w:lineRule="auto"/>
      <w:rPr>
        <w:color w:val="404040"/>
        <w:sz w:val="14"/>
        <w:szCs w:val="14"/>
      </w:rPr>
    </w:pPr>
    <w:r w:rsidRPr="00EA1104">
      <w:rPr>
        <w:color w:val="404040"/>
        <w:sz w:val="14"/>
        <w:szCs w:val="14"/>
      </w:rPr>
      <w:t xml:space="preserve">Quelle: </w:t>
    </w:r>
    <w:r>
      <w:rPr>
        <w:color w:val="404040"/>
        <w:sz w:val="14"/>
        <w:szCs w:val="14"/>
      </w:rPr>
      <w:tab/>
    </w:r>
    <w:r w:rsidRPr="00EA1104">
      <w:rPr>
        <w:color w:val="404040"/>
        <w:sz w:val="14"/>
        <w:szCs w:val="14"/>
      </w:rPr>
      <w:t>www.schoolmester.de</w:t>
    </w:r>
  </w:p>
  <w:p w:rsidR="00127B2F" w:rsidRDefault="005A6650" w:rsidP="00127B2F">
    <w:pPr>
      <w:tabs>
        <w:tab w:val="left" w:pos="993"/>
      </w:tabs>
      <w:spacing w:after="0" w:line="240" w:lineRule="auto"/>
      <w:rPr>
        <w:color w:val="404040"/>
        <w:sz w:val="14"/>
        <w:szCs w:val="14"/>
      </w:rPr>
    </w:pPr>
    <w:r>
      <w:rPr>
        <w:color w:val="404040"/>
        <w:sz w:val="14"/>
        <w:szCs w:val="14"/>
      </w:rPr>
      <w:t xml:space="preserve">Autor: </w:t>
    </w:r>
    <w:r>
      <w:rPr>
        <w:color w:val="404040"/>
        <w:sz w:val="14"/>
        <w:szCs w:val="14"/>
      </w:rPr>
      <w:tab/>
      <w:t xml:space="preserve">Hans-Martin Große-Oetringhaus </w:t>
    </w:r>
  </w:p>
  <w:p w:rsidR="00127B2F" w:rsidRDefault="005A6650" w:rsidP="00127B2F">
    <w:pPr>
      <w:tabs>
        <w:tab w:val="left" w:pos="993"/>
      </w:tabs>
      <w:spacing w:after="0" w:line="240" w:lineRule="auto"/>
      <w:rPr>
        <w:color w:val="404040"/>
        <w:sz w:val="14"/>
        <w:szCs w:val="14"/>
      </w:rPr>
    </w:pPr>
    <w:r w:rsidRPr="00EA1104">
      <w:rPr>
        <w:color w:val="404040"/>
        <w:sz w:val="14"/>
        <w:szCs w:val="14"/>
      </w:rPr>
      <w:t>Übertragung:</w:t>
    </w:r>
    <w:r>
      <w:rPr>
        <w:color w:val="404040"/>
        <w:sz w:val="14"/>
        <w:szCs w:val="14"/>
      </w:rPr>
      <w:tab/>
    </w:r>
    <w:r w:rsidR="003A3F88">
      <w:rPr>
        <w:color w:val="404040"/>
        <w:sz w:val="14"/>
        <w:szCs w:val="14"/>
      </w:rPr>
      <w:t>Ingeborg Remmers</w:t>
    </w:r>
    <w:r>
      <w:rPr>
        <w:color w:val="404040"/>
        <w:sz w:val="14"/>
        <w:szCs w:val="14"/>
      </w:rPr>
      <w:t xml:space="preserve"> </w:t>
    </w:r>
  </w:p>
  <w:p w:rsidR="00127B2F" w:rsidRDefault="005A6650" w:rsidP="00127B2F">
    <w:pPr>
      <w:tabs>
        <w:tab w:val="left" w:pos="993"/>
      </w:tabs>
      <w:spacing w:after="0" w:line="240" w:lineRule="auto"/>
      <w:rPr>
        <w:color w:val="404040"/>
        <w:sz w:val="14"/>
        <w:szCs w:val="14"/>
      </w:rPr>
    </w:pPr>
    <w:r>
      <w:rPr>
        <w:color w:val="404040"/>
        <w:sz w:val="14"/>
        <w:szCs w:val="14"/>
      </w:rPr>
      <w:t xml:space="preserve">Lizenz: </w:t>
    </w:r>
    <w:r>
      <w:rPr>
        <w:color w:val="404040"/>
        <w:sz w:val="14"/>
        <w:szCs w:val="14"/>
      </w:rPr>
      <w:tab/>
      <w:t>CC-SA-BY-NC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B2F" w:rsidRDefault="00127B2F" w:rsidP="001A7644">
      <w:pPr>
        <w:spacing w:after="0" w:line="240" w:lineRule="auto"/>
      </w:pPr>
      <w:r>
        <w:separator/>
      </w:r>
    </w:p>
  </w:footnote>
  <w:footnote w:type="continuationSeparator" w:id="0">
    <w:p w:rsidR="00127B2F" w:rsidRDefault="00127B2F" w:rsidP="001A764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B2F" w:rsidRDefault="00C13D8F">
    <w:pPr>
      <w:pStyle w:val="Kopfzeile"/>
      <w:jc w:val="center"/>
    </w:pPr>
    <w:r>
      <w:fldChar w:fldCharType="begin"/>
    </w:r>
    <w:r w:rsidR="005A6650">
      <w:instrText>PAGE   \* MERGEFORMAT</w:instrText>
    </w:r>
    <w:r>
      <w:fldChar w:fldCharType="separate"/>
    </w:r>
    <w:r w:rsidR="0058341E">
      <w:rPr>
        <w:noProof/>
      </w:rPr>
      <w:t>1</w:t>
    </w:r>
    <w:r>
      <w:fldChar w:fldCharType="end"/>
    </w:r>
  </w:p>
  <w:p w:rsidR="00127B2F" w:rsidRDefault="00127B2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9B8F7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650"/>
    <w:rsid w:val="00005030"/>
    <w:rsid w:val="000D3A39"/>
    <w:rsid w:val="00127B2F"/>
    <w:rsid w:val="001A7644"/>
    <w:rsid w:val="001F691E"/>
    <w:rsid w:val="003A3F88"/>
    <w:rsid w:val="00416E7B"/>
    <w:rsid w:val="004F4E91"/>
    <w:rsid w:val="0058341E"/>
    <w:rsid w:val="0058790A"/>
    <w:rsid w:val="005A6650"/>
    <w:rsid w:val="006E43B2"/>
    <w:rsid w:val="00966E9F"/>
    <w:rsid w:val="00C13D8F"/>
    <w:rsid w:val="00F57DD2"/>
    <w:rsid w:val="00FA499A"/>
    <w:rsid w:val="00FD1A1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6650"/>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A6650"/>
    <w:pPr>
      <w:autoSpaceDE w:val="0"/>
      <w:autoSpaceDN w:val="0"/>
      <w:adjustRightInd w:val="0"/>
    </w:pPr>
    <w:rPr>
      <w:rFonts w:ascii="ScalaSans-Bold" w:hAnsi="ScalaSans-Bold" w:cs="ScalaSans-Bold"/>
      <w:color w:val="000000"/>
      <w:sz w:val="24"/>
      <w:szCs w:val="24"/>
      <w:lang w:eastAsia="en-US"/>
    </w:rPr>
  </w:style>
  <w:style w:type="paragraph" w:styleId="Kopfzeile">
    <w:name w:val="header"/>
    <w:basedOn w:val="Standard"/>
    <w:link w:val="KopfzeileZeichen"/>
    <w:uiPriority w:val="99"/>
    <w:unhideWhenUsed/>
    <w:rsid w:val="005A6650"/>
    <w:pPr>
      <w:tabs>
        <w:tab w:val="center" w:pos="4536"/>
        <w:tab w:val="right" w:pos="9072"/>
      </w:tabs>
    </w:pPr>
  </w:style>
  <w:style w:type="character" w:customStyle="1" w:styleId="KopfzeileZeichen">
    <w:name w:val="Kopfzeile Zeichen"/>
    <w:link w:val="Kopfzeile"/>
    <w:uiPriority w:val="99"/>
    <w:rsid w:val="005A6650"/>
    <w:rPr>
      <w:rFonts w:ascii="Calibri" w:eastAsia="Calibri" w:hAnsi="Calibri" w:cs="Times New Roman"/>
    </w:rPr>
  </w:style>
  <w:style w:type="paragraph" w:styleId="Fuzeile">
    <w:name w:val="footer"/>
    <w:basedOn w:val="Standard"/>
    <w:link w:val="FuzeileZeichen"/>
    <w:uiPriority w:val="99"/>
    <w:unhideWhenUsed/>
    <w:rsid w:val="005A6650"/>
    <w:pPr>
      <w:tabs>
        <w:tab w:val="center" w:pos="4536"/>
        <w:tab w:val="right" w:pos="9072"/>
      </w:tabs>
    </w:pPr>
  </w:style>
  <w:style w:type="character" w:customStyle="1" w:styleId="FuzeileZeichen">
    <w:name w:val="Fußzeile Zeichen"/>
    <w:link w:val="Fuzeile"/>
    <w:uiPriority w:val="99"/>
    <w:rsid w:val="005A6650"/>
    <w:rPr>
      <w:rFonts w:ascii="Calibri" w:eastAsia="Calibri" w:hAnsi="Calibri" w:cs="Times New Roman"/>
    </w:rPr>
  </w:style>
  <w:style w:type="character" w:styleId="Zeilennummer">
    <w:name w:val="line number"/>
    <w:basedOn w:val="Absatzstandardschriftart"/>
    <w:uiPriority w:val="99"/>
    <w:semiHidden/>
    <w:unhideWhenUsed/>
    <w:rsid w:val="005A6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dc:creator>
  <cp:keywords/>
  <cp:lastModifiedBy>--</cp:lastModifiedBy>
  <cp:revision>2</cp:revision>
  <dcterms:created xsi:type="dcterms:W3CDTF">2021-04-07T08:01:00Z</dcterms:created>
  <dcterms:modified xsi:type="dcterms:W3CDTF">2021-04-07T08:01:00Z</dcterms:modified>
</cp:coreProperties>
</file>