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0D" w:rsidRDefault="0054040D">
      <w:pPr>
        <w:widowControl w:val="0"/>
        <w:spacing w:after="60" w:line="276" w:lineRule="auto"/>
        <w:jc w:val="both"/>
        <w:rPr>
          <w:rFonts w:ascii="Bookman Old Style" w:hAnsi="Bookman Old Style"/>
          <w:b/>
        </w:rPr>
      </w:pPr>
      <w:bookmarkStart w:id="0" w:name="_GoBack"/>
      <w:bookmarkEnd w:id="0"/>
    </w:p>
    <w:p w:rsidR="0054040D" w:rsidRDefault="0054040D">
      <w:pPr>
        <w:widowControl w:val="0"/>
        <w:spacing w:after="60" w:line="276" w:lineRule="auto"/>
        <w:jc w:val="both"/>
        <w:rPr>
          <w:rFonts w:ascii="Bookman Old Style" w:hAnsi="Bookman Old Style"/>
          <w:b/>
        </w:rPr>
      </w:pPr>
      <w:r>
        <w:rPr>
          <w:rFonts w:ascii="Bookman Old Style" w:hAnsi="Bookman Old Style"/>
          <w:b/>
        </w:rPr>
        <w:t>Max lehrt dat Reken un dat Hauhn geiht koppheister</w:t>
      </w:r>
      <w:r>
        <w:rPr>
          <w:rFonts w:ascii="Bookman Old Style" w:hAnsi="Bookman Old Style"/>
          <w:b/>
          <w:i/>
        </w:rPr>
        <w:tab/>
      </w:r>
    </w:p>
    <w:p w:rsidR="0054040D" w:rsidRDefault="0054040D">
      <w:pPr>
        <w:widowControl w:val="0"/>
        <w:spacing w:after="60" w:line="276" w:lineRule="auto"/>
        <w:jc w:val="both"/>
        <w:rPr>
          <w:rFonts w:ascii="Bookman Old Style" w:hAnsi="Bookman Old Style"/>
        </w:rPr>
      </w:pPr>
      <w:r>
        <w:rPr>
          <w:rFonts w:ascii="Bookman Old Style" w:hAnsi="Bookman Old Style"/>
        </w:rPr>
        <w:t>von Edda Papke, in kernostfälisch von Rolf Ahlers</w:t>
      </w:r>
    </w:p>
    <w:p w:rsidR="0054040D" w:rsidRDefault="0054040D">
      <w:pPr>
        <w:widowControl w:val="0"/>
        <w:spacing w:after="60" w:line="276" w:lineRule="auto"/>
        <w:jc w:val="both"/>
        <w:rPr>
          <w:rFonts w:ascii="Bookman Old Style" w:hAnsi="Bookman Old Style"/>
        </w:rPr>
      </w:pPr>
    </w:p>
    <w:p w:rsidR="0054040D" w:rsidRDefault="0054040D">
      <w:pPr>
        <w:widowControl w:val="0"/>
        <w:spacing w:after="60" w:line="276" w:lineRule="auto"/>
        <w:jc w:val="both"/>
        <w:rPr>
          <w:rFonts w:ascii="Bookman Old Style" w:hAnsi="Bookman Old Style"/>
        </w:rPr>
      </w:pPr>
      <w:r>
        <w:rPr>
          <w:rFonts w:ascii="Bookman Old Style" w:hAnsi="Bookman Old Style"/>
        </w:rPr>
        <w:t>Max kann mit siene acht Johre bienah allens. Hei stippt Herringe un dressiert Hunne un Blindslieken. Bien Fautball dript hei dat Tor an öftersten. Un sülmst dat Strümpestoppen hat Oma öhne bie-ebrocht. Strümpestoppen! Von en Jungen! Aber de Öllern von Max un uk siene Kantersche wollen mehr. Max schall nu endlich dat Reken lehren. Dabie hat Max al in den Kinnergarn dat Tällen von Pappäppeln, Pappbeern un Papptomaten nich gefallen. Un nu is dat Ein-mal-ein an de Rege. So wat aber uk!</w:t>
      </w:r>
    </w:p>
    <w:p w:rsidR="0054040D" w:rsidRDefault="0054040D">
      <w:pPr>
        <w:widowControl w:val="0"/>
        <w:spacing w:after="60" w:line="276" w:lineRule="auto"/>
        <w:jc w:val="both"/>
        <w:rPr>
          <w:rFonts w:ascii="Bookman Old Style" w:hAnsi="Bookman Old Style"/>
        </w:rPr>
      </w:pPr>
      <w:r>
        <w:rPr>
          <w:rFonts w:ascii="Bookman Old Style" w:hAnsi="Bookman Old Style"/>
        </w:rPr>
        <w:t>De Kantersche stellt öhre Schaultasche up den Disch un stikt öhre Hand da boben rin. Och nee, glieks trecket se dat Rekenbauk rut! Aber, wat de Kantersche rüthalt, is en Hauhn. Et is witt un mit swarte Ogen kickt dat Hauhn bange rundrumme.</w:t>
      </w:r>
    </w:p>
    <w:p w:rsidR="0054040D" w:rsidRDefault="0054040D">
      <w:pPr>
        <w:widowControl w:val="0"/>
        <w:spacing w:after="60" w:line="276" w:lineRule="auto"/>
        <w:jc w:val="both"/>
        <w:rPr>
          <w:rFonts w:ascii="Bookman Old Style" w:hAnsi="Bookman Old Style"/>
        </w:rPr>
      </w:pPr>
      <w:r>
        <w:rPr>
          <w:rFonts w:ascii="Bookman Old Style" w:hAnsi="Bookman Old Style"/>
        </w:rPr>
        <w:t>„Dat is Frieda“, säggt de Kantersche. „Use Rekenhauhn.“</w:t>
      </w:r>
    </w:p>
    <w:p w:rsidR="0054040D" w:rsidRDefault="0054040D">
      <w:pPr>
        <w:widowControl w:val="0"/>
        <w:spacing w:after="60" w:line="276" w:lineRule="auto"/>
        <w:jc w:val="both"/>
        <w:rPr>
          <w:rFonts w:ascii="Bookman Old Style" w:hAnsi="Bookman Old Style"/>
        </w:rPr>
      </w:pPr>
      <w:r>
        <w:rPr>
          <w:rFonts w:ascii="Bookman Old Style" w:hAnsi="Bookman Old Style"/>
        </w:rPr>
        <w:t xml:space="preserve">De Kinner grummelt. „En Rekenhauhn gift dat nich!“ </w:t>
      </w:r>
    </w:p>
    <w:p w:rsidR="0054040D" w:rsidRDefault="0054040D">
      <w:pPr>
        <w:widowControl w:val="0"/>
        <w:spacing w:after="60" w:line="276" w:lineRule="auto"/>
        <w:jc w:val="both"/>
        <w:rPr>
          <w:rFonts w:ascii="Bookman Old Style" w:hAnsi="Bookman Old Style"/>
        </w:rPr>
      </w:pPr>
      <w:r>
        <w:rPr>
          <w:rFonts w:ascii="Bookman Old Style" w:hAnsi="Bookman Old Style"/>
        </w:rPr>
        <w:t>„Frieda gift dat doch“, säggt de Kantersche. „Un ik häbbe et Rekenhauhn enennt, weil et reken kann.“</w:t>
      </w:r>
    </w:p>
    <w:p w:rsidR="0054040D" w:rsidRDefault="0054040D">
      <w:pPr>
        <w:widowControl w:val="0"/>
        <w:spacing w:after="60" w:line="276" w:lineRule="auto"/>
        <w:jc w:val="both"/>
        <w:rPr>
          <w:rFonts w:ascii="Bookman Old Style" w:hAnsi="Bookman Old Style"/>
        </w:rPr>
      </w:pPr>
      <w:r>
        <w:rPr>
          <w:rFonts w:ascii="Bookman Old Style" w:hAnsi="Bookman Old Style"/>
        </w:rPr>
        <w:t>Nu grummelt de Kinner noch luer.</w:t>
      </w:r>
    </w:p>
    <w:p w:rsidR="0054040D" w:rsidRDefault="0054040D">
      <w:pPr>
        <w:widowControl w:val="0"/>
        <w:spacing w:after="60" w:line="276" w:lineRule="auto"/>
        <w:jc w:val="both"/>
        <w:rPr>
          <w:rFonts w:ascii="Bookman Old Style" w:hAnsi="Bookman Old Style"/>
        </w:rPr>
      </w:pPr>
      <w:r>
        <w:rPr>
          <w:rFonts w:ascii="Bookman Old Style" w:hAnsi="Bookman Old Style"/>
        </w:rPr>
        <w:t>„Wüllt wi wetten?“</w:t>
      </w:r>
    </w:p>
    <w:p w:rsidR="0054040D" w:rsidRDefault="0054040D">
      <w:pPr>
        <w:widowControl w:val="0"/>
        <w:spacing w:after="60" w:line="276" w:lineRule="auto"/>
        <w:jc w:val="both"/>
        <w:rPr>
          <w:rFonts w:ascii="Bookman Old Style" w:hAnsi="Bookman Old Style"/>
        </w:rPr>
      </w:pPr>
      <w:r>
        <w:rPr>
          <w:rFonts w:ascii="Bookman Old Style" w:hAnsi="Bookman Old Style"/>
        </w:rPr>
        <w:t>„Jaaaaa!“</w:t>
      </w:r>
    </w:p>
    <w:p w:rsidR="0054040D" w:rsidRDefault="0054040D">
      <w:pPr>
        <w:widowControl w:val="0"/>
        <w:spacing w:after="60" w:line="276" w:lineRule="auto"/>
        <w:jc w:val="both"/>
        <w:rPr>
          <w:rFonts w:ascii="Bookman Old Style" w:hAnsi="Bookman Old Style"/>
        </w:rPr>
      </w:pPr>
      <w:r>
        <w:rPr>
          <w:rFonts w:ascii="Bookman Old Style" w:hAnsi="Bookman Old Style"/>
        </w:rPr>
        <w:t>„Gaut. Ik stelle jüch ne Rekenupgabe, un jie sägget de Antwort. Wenn de richtig is, geiht dat Hauhn koppheister, jie werd dat gewohr.“</w:t>
      </w:r>
    </w:p>
    <w:p w:rsidR="0054040D" w:rsidRDefault="0054040D">
      <w:pPr>
        <w:widowControl w:val="0"/>
        <w:spacing w:after="60" w:line="276" w:lineRule="auto"/>
        <w:jc w:val="both"/>
        <w:rPr>
          <w:rFonts w:ascii="Bookman Old Style" w:hAnsi="Bookman Old Style"/>
        </w:rPr>
      </w:pPr>
      <w:r>
        <w:rPr>
          <w:rFonts w:ascii="Bookman Old Style" w:hAnsi="Bookman Old Style"/>
        </w:rPr>
        <w:t>„Un wie is dat mit den Wettinsatz?“, will Max wetten. „Ohne Wettinsatz is dat nich ne richtige Wette.“</w:t>
      </w:r>
    </w:p>
    <w:p w:rsidR="0054040D" w:rsidRDefault="0054040D">
      <w:pPr>
        <w:widowControl w:val="0"/>
        <w:spacing w:after="60" w:line="276" w:lineRule="auto"/>
        <w:jc w:val="both"/>
        <w:rPr>
          <w:rFonts w:ascii="Bookman Old Style" w:hAnsi="Bookman Old Style"/>
        </w:rPr>
      </w:pPr>
      <w:r>
        <w:rPr>
          <w:rFonts w:ascii="Bookman Old Style" w:hAnsi="Bookman Old Style"/>
        </w:rPr>
        <w:t>„Wenn einer de richtige Antwort weit, kriegt de von mik en Peppermintbonschen. Un dortau seiht jie en Hauhn, dat koppheister geiht.“</w:t>
      </w:r>
    </w:p>
    <w:p w:rsidR="0054040D" w:rsidRDefault="0054040D">
      <w:pPr>
        <w:widowControl w:val="0"/>
        <w:spacing w:after="60" w:line="276" w:lineRule="auto"/>
        <w:jc w:val="both"/>
        <w:rPr>
          <w:rFonts w:ascii="Bookman Old Style" w:hAnsi="Bookman Old Style"/>
        </w:rPr>
      </w:pPr>
      <w:r>
        <w:rPr>
          <w:rFonts w:ascii="Bookman Old Style" w:hAnsi="Bookman Old Style"/>
        </w:rPr>
        <w:t>De mollige Hannes von de leste Rege röppt: „Hurra, Pepper</w:t>
      </w:r>
      <w:r w:rsidR="00792A0B">
        <w:rPr>
          <w:rFonts w:ascii="Bookman Old Style" w:hAnsi="Bookman Old Style"/>
        </w:rPr>
        <w:softHyphen/>
      </w:r>
      <w:r>
        <w:rPr>
          <w:rFonts w:ascii="Bookman Old Style" w:hAnsi="Bookman Old Style"/>
        </w:rPr>
        <w:t>mint</w:t>
      </w:r>
      <w:r w:rsidR="00792A0B">
        <w:rPr>
          <w:rFonts w:ascii="Bookman Old Style" w:hAnsi="Bookman Old Style"/>
        </w:rPr>
        <w:softHyphen/>
      </w:r>
      <w:r>
        <w:rPr>
          <w:rFonts w:ascii="Bookman Old Style" w:hAnsi="Bookman Old Style"/>
        </w:rPr>
        <w:t>bonschen!“</w:t>
      </w:r>
    </w:p>
    <w:p w:rsidR="0054040D" w:rsidRDefault="0054040D">
      <w:pPr>
        <w:widowControl w:val="0"/>
        <w:spacing w:after="60" w:line="276" w:lineRule="auto"/>
        <w:jc w:val="both"/>
        <w:rPr>
          <w:rFonts w:ascii="Bookman Old Style" w:hAnsi="Bookman Old Style"/>
        </w:rPr>
      </w:pPr>
      <w:r>
        <w:rPr>
          <w:rFonts w:ascii="Bookman Old Style" w:hAnsi="Bookman Old Style"/>
        </w:rPr>
        <w:t>Dat is allens dummet Tüg, denkt Max. Wenn einer sik mit dat Dressieren von Hunne un Blindslieken utkennt, weit hei: Dat gift keine Häuhner, de reken könnt. Un ok keine Häuhner, dei koppheister gaht.</w:t>
      </w:r>
    </w:p>
    <w:p w:rsidR="0054040D" w:rsidRDefault="0054040D">
      <w:pPr>
        <w:widowControl w:val="0"/>
        <w:spacing w:after="60" w:line="276" w:lineRule="auto"/>
        <w:jc w:val="both"/>
        <w:rPr>
          <w:rFonts w:ascii="Bookman Old Style" w:hAnsi="Bookman Old Style"/>
        </w:rPr>
      </w:pPr>
      <w:r>
        <w:rPr>
          <w:rFonts w:ascii="Bookman Old Style" w:hAnsi="Bookman Old Style"/>
        </w:rPr>
        <w:t>„Ein mal ein?“</w:t>
      </w:r>
    </w:p>
    <w:p w:rsidR="0054040D" w:rsidRDefault="0054040D">
      <w:pPr>
        <w:widowControl w:val="0"/>
        <w:spacing w:after="60" w:line="276" w:lineRule="auto"/>
        <w:jc w:val="both"/>
        <w:rPr>
          <w:rFonts w:ascii="Bookman Old Style" w:hAnsi="Bookman Old Style"/>
        </w:rPr>
      </w:pPr>
      <w:r>
        <w:rPr>
          <w:rFonts w:ascii="Bookman Old Style" w:hAnsi="Bookman Old Style"/>
        </w:rPr>
        <w:t xml:space="preserve">„Ein“, säggt Max un kriegt den ersten Peppermintbonschen. Bie düsse Upgabe bruke hei nich lange oberleggen. Dat Hauhn ok nich. Dat ritt en </w:t>
      </w:r>
      <w:r>
        <w:rPr>
          <w:rFonts w:ascii="Bookman Old Style" w:hAnsi="Bookman Old Style"/>
        </w:rPr>
        <w:lastRenderedPageBreak/>
        <w:t>Bein in de Höchte, dreiht dat annere üm de eigene Asse, dat de Swanz nah boben steiht un kakelt un spektakelt.</w:t>
      </w:r>
    </w:p>
    <w:p w:rsidR="0054040D" w:rsidRDefault="0054040D">
      <w:pPr>
        <w:widowControl w:val="0"/>
        <w:spacing w:after="60" w:line="276" w:lineRule="auto"/>
        <w:jc w:val="both"/>
        <w:rPr>
          <w:rFonts w:ascii="Bookman Old Style" w:hAnsi="Bookman Old Style"/>
        </w:rPr>
      </w:pPr>
      <w:r>
        <w:rPr>
          <w:rFonts w:ascii="Bookman Old Style" w:hAnsi="Bookman Old Style"/>
        </w:rPr>
        <w:t xml:space="preserve">Dunnerlittchen! Wie is dat möglich? </w:t>
      </w:r>
    </w:p>
    <w:p w:rsidR="0054040D" w:rsidRDefault="0054040D">
      <w:pPr>
        <w:widowControl w:val="0"/>
        <w:spacing w:after="60" w:line="276" w:lineRule="auto"/>
        <w:jc w:val="both"/>
        <w:rPr>
          <w:rFonts w:ascii="Bookman Old Style" w:hAnsi="Bookman Old Style"/>
        </w:rPr>
      </w:pPr>
      <w:r>
        <w:rPr>
          <w:rFonts w:ascii="Bookman Old Style" w:hAnsi="Bookman Old Style"/>
        </w:rPr>
        <w:t>„Twei mal twei?“</w:t>
      </w:r>
    </w:p>
    <w:p w:rsidR="0054040D" w:rsidRDefault="0054040D">
      <w:pPr>
        <w:widowControl w:val="0"/>
        <w:spacing w:after="60" w:line="276" w:lineRule="auto"/>
        <w:jc w:val="both"/>
        <w:rPr>
          <w:rFonts w:ascii="Bookman Old Style" w:hAnsi="Bookman Old Style"/>
        </w:rPr>
      </w:pPr>
      <w:r>
        <w:rPr>
          <w:rFonts w:ascii="Bookman Old Style" w:hAnsi="Bookman Old Style"/>
        </w:rPr>
        <w:t xml:space="preserve">„Veier!“, röppt Max un is weer de erste, de de richtige Antwort weit. Dat gift denn al den tweiten Peppermintbonschen. Un dat tweite Mal dreiht sick dat Hauhn koppheister, kakelt un spektakelt. </w:t>
      </w:r>
    </w:p>
    <w:p w:rsidR="0054040D" w:rsidRDefault="0054040D">
      <w:pPr>
        <w:widowControl w:val="0"/>
        <w:spacing w:after="60" w:line="276" w:lineRule="auto"/>
        <w:jc w:val="both"/>
        <w:rPr>
          <w:rFonts w:ascii="Bookman Old Style" w:hAnsi="Bookman Old Style"/>
        </w:rPr>
      </w:pPr>
      <w:r>
        <w:rPr>
          <w:rFonts w:ascii="Bookman Old Style" w:hAnsi="Bookman Old Style"/>
        </w:rPr>
        <w:t>Ok bie dei annern Upgaben is keinein so fix as Max. An den Enne von de Rekenstunne hat Max twei Hänne vull Peppermintbonschen. Un hei weit, dat Reken nich besonners slimm is. De nächste un obernächste un zigmillionennächste Stunne well hei ok uppassen un mitreken, viellichte lehrt hei denne uk den Trick, wie dat Hauhn koppheister geiht.</w:t>
      </w:r>
    </w:p>
    <w:p w:rsidR="0054040D" w:rsidRDefault="0054040D">
      <w:pPr>
        <w:widowControl w:val="0"/>
        <w:spacing w:after="60" w:line="276" w:lineRule="auto"/>
        <w:jc w:val="both"/>
        <w:rPr>
          <w:rFonts w:ascii="Bookman Old Style" w:hAnsi="Bookman Old Style"/>
        </w:rPr>
      </w:pPr>
    </w:p>
    <w:p w:rsidR="00792A0B" w:rsidRDefault="00792A0B">
      <w:pPr>
        <w:widowControl w:val="0"/>
        <w:spacing w:after="60" w:line="276" w:lineRule="auto"/>
        <w:jc w:val="both"/>
        <w:rPr>
          <w:rFonts w:ascii="Bookman Old Style" w:hAnsi="Bookman Old Style"/>
        </w:rPr>
      </w:pPr>
    </w:p>
    <w:p w:rsidR="00792A0B" w:rsidRDefault="00792A0B">
      <w:pPr>
        <w:widowControl w:val="0"/>
        <w:spacing w:after="60" w:line="276" w:lineRule="auto"/>
        <w:jc w:val="both"/>
        <w:rPr>
          <w:rFonts w:ascii="Bookman Old Style" w:hAnsi="Bookman Old Style"/>
        </w:rPr>
      </w:pPr>
    </w:p>
    <w:p w:rsidR="0054040D" w:rsidRDefault="0054040D">
      <w:pPr>
        <w:widowControl w:val="0"/>
        <w:spacing w:after="60" w:line="276" w:lineRule="auto"/>
        <w:jc w:val="both"/>
        <w:rPr>
          <w:rFonts w:ascii="Bookman Old Style" w:hAnsi="Bookman Old Style"/>
        </w:rPr>
      </w:pPr>
      <w:r w:rsidRPr="008200F6">
        <w:rPr>
          <w:rFonts w:ascii="Bookman Old Style" w:hAnsi="Bookman Old Style"/>
          <w:i/>
        </w:rPr>
        <w:t>koppheister</w:t>
      </w:r>
      <w:r>
        <w:rPr>
          <w:rFonts w:ascii="Bookman Old Style" w:hAnsi="Bookman Old Style"/>
        </w:rPr>
        <w:t xml:space="preserve"> – über Kopf; </w:t>
      </w:r>
      <w:r w:rsidRPr="008200F6">
        <w:rPr>
          <w:rFonts w:ascii="Bookman Old Style" w:hAnsi="Bookman Old Style"/>
          <w:i/>
        </w:rPr>
        <w:t>koppheister gahn</w:t>
      </w:r>
      <w:r>
        <w:rPr>
          <w:rFonts w:ascii="Bookman Old Style" w:hAnsi="Bookman Old Style"/>
        </w:rPr>
        <w:t xml:space="preserve"> – sich überschlagen, umfallen; </w:t>
      </w:r>
      <w:r w:rsidRPr="008200F6">
        <w:rPr>
          <w:rFonts w:ascii="Bookman Old Style" w:hAnsi="Bookman Old Style"/>
          <w:i/>
        </w:rPr>
        <w:t>stippen</w:t>
      </w:r>
      <w:r>
        <w:rPr>
          <w:rFonts w:ascii="Bookman Old Style" w:hAnsi="Bookman Old Style"/>
        </w:rPr>
        <w:t xml:space="preserve"> – stippen (Angeltechnik besonders für kleine Fische); </w:t>
      </w:r>
      <w:r w:rsidRPr="008200F6">
        <w:rPr>
          <w:rFonts w:ascii="Bookman Old Style" w:hAnsi="Bookman Old Style"/>
          <w:i/>
        </w:rPr>
        <w:t>grummeln</w:t>
      </w:r>
      <w:r>
        <w:rPr>
          <w:rFonts w:ascii="Bookman Old Style" w:hAnsi="Bookman Old Style"/>
        </w:rPr>
        <w:t xml:space="preserve"> – murmeln, undeutlich sprechen.</w:t>
      </w:r>
    </w:p>
    <w:sectPr w:rsidR="0054040D">
      <w:headerReference w:type="even" r:id="rId7"/>
      <w:headerReference w:type="default" r:id="rId8"/>
      <w:footerReference w:type="even" r:id="rId9"/>
      <w:footerReference w:type="default" r:id="rId10"/>
      <w:headerReference w:type="first" r:id="rId11"/>
      <w:pgSz w:w="11907" w:h="16840" w:code="9"/>
      <w:pgMar w:top="1240" w:right="1440" w:bottom="1009" w:left="1797" w:header="567"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00" w:rsidRDefault="007C6E00">
      <w:r>
        <w:separator/>
      </w:r>
    </w:p>
  </w:endnote>
  <w:endnote w:type="continuationSeparator" w:id="0">
    <w:p w:rsidR="007C6E00" w:rsidRDefault="007C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0D" w:rsidRDefault="0054040D">
    <w:pPr>
      <w:pStyle w:val="Fuzeile"/>
      <w:framePr w:wrap="around" w:vAnchor="text" w:hAnchor="margin" w:xAlign="right" w:y="1"/>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end"/>
    </w:r>
  </w:p>
  <w:p w:rsidR="0054040D" w:rsidRDefault="0054040D">
    <w:pPr>
      <w:pStyle w:val="Fuzeile"/>
      <w:ind w:right="360"/>
      <w:rPr>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0D" w:rsidRDefault="0054040D">
    <w:pPr>
      <w:pStyle w:val="Fuzeile"/>
      <w:framePr w:wrap="around" w:vAnchor="text" w:hAnchor="margin" w:xAlign="right" w:y="1"/>
      <w:rPr>
        <w:rStyle w:val="Seitenzahl"/>
        <w:sz w:val="19"/>
      </w:rPr>
    </w:pPr>
  </w:p>
  <w:p w:rsidR="008200F6" w:rsidRPr="008200F6" w:rsidRDefault="008200F6" w:rsidP="008200F6">
    <w:pPr>
      <w:widowControl w:val="0"/>
      <w:spacing w:line="240" w:lineRule="auto"/>
      <w:ind w:left="709" w:hanging="709"/>
      <w:rPr>
        <w:rFonts w:ascii="Arial" w:hAnsi="Arial"/>
        <w:kern w:val="14"/>
        <w:sz w:val="14"/>
        <w:szCs w:val="14"/>
      </w:rPr>
    </w:pPr>
    <w:r w:rsidRPr="008200F6">
      <w:rPr>
        <w:rFonts w:ascii="Arial" w:hAnsi="Arial"/>
        <w:kern w:val="14"/>
        <w:sz w:val="14"/>
        <w:szCs w:val="14"/>
      </w:rPr>
      <w:t>Quelle: www.schoolmester.de</w:t>
    </w:r>
  </w:p>
  <w:p w:rsidR="008200F6" w:rsidRPr="008200F6" w:rsidRDefault="008200F6" w:rsidP="008200F6">
    <w:pPr>
      <w:widowControl w:val="0"/>
      <w:spacing w:line="240" w:lineRule="auto"/>
      <w:ind w:left="709" w:hanging="709"/>
      <w:rPr>
        <w:rFonts w:ascii="Arial" w:hAnsi="Arial"/>
        <w:kern w:val="14"/>
        <w:sz w:val="14"/>
        <w:szCs w:val="14"/>
      </w:rPr>
    </w:pPr>
    <w:r w:rsidRPr="008200F6">
      <w:rPr>
        <w:rFonts w:ascii="Arial" w:hAnsi="Arial"/>
        <w:kern w:val="14"/>
        <w:sz w:val="14"/>
        <w:szCs w:val="14"/>
      </w:rPr>
      <w:t xml:space="preserve">Autor: </w:t>
    </w:r>
    <w:r>
      <w:rPr>
        <w:rFonts w:ascii="Arial" w:hAnsi="Arial"/>
        <w:kern w:val="14"/>
        <w:sz w:val="14"/>
        <w:szCs w:val="14"/>
      </w:rPr>
      <w:t>Edda Papke</w:t>
    </w:r>
  </w:p>
  <w:p w:rsidR="008200F6" w:rsidRPr="008200F6" w:rsidRDefault="008200F6" w:rsidP="008200F6">
    <w:pPr>
      <w:widowControl w:val="0"/>
      <w:spacing w:line="240" w:lineRule="auto"/>
      <w:ind w:left="709" w:hanging="709"/>
      <w:rPr>
        <w:rFonts w:ascii="Arial" w:hAnsi="Arial"/>
        <w:kern w:val="14"/>
        <w:sz w:val="14"/>
        <w:szCs w:val="14"/>
      </w:rPr>
    </w:pPr>
    <w:r w:rsidRPr="008200F6">
      <w:rPr>
        <w:rFonts w:ascii="Arial" w:hAnsi="Arial"/>
        <w:kern w:val="14"/>
        <w:sz w:val="14"/>
        <w:szCs w:val="14"/>
      </w:rPr>
      <w:t>Übertragung:</w:t>
    </w:r>
    <w:r>
      <w:rPr>
        <w:rFonts w:ascii="Arial" w:hAnsi="Arial"/>
        <w:kern w:val="14"/>
        <w:sz w:val="14"/>
        <w:szCs w:val="14"/>
      </w:rPr>
      <w:t xml:space="preserve"> Rolf Ahlers</w:t>
    </w:r>
    <w:r w:rsidRPr="008200F6">
      <w:rPr>
        <w:rFonts w:ascii="Arial" w:hAnsi="Arial"/>
        <w:kern w:val="14"/>
        <w:sz w:val="14"/>
        <w:szCs w:val="14"/>
      </w:rPr>
      <w:t xml:space="preserve"> </w:t>
    </w:r>
  </w:p>
  <w:p w:rsidR="008200F6" w:rsidRPr="008200F6" w:rsidRDefault="008200F6" w:rsidP="008200F6">
    <w:pPr>
      <w:widowControl w:val="0"/>
      <w:spacing w:line="240" w:lineRule="auto"/>
      <w:ind w:left="709" w:hanging="709"/>
      <w:rPr>
        <w:rFonts w:ascii="Arial" w:hAnsi="Arial"/>
        <w:kern w:val="14"/>
        <w:sz w:val="14"/>
        <w:szCs w:val="14"/>
        <w:lang w:val="en-US"/>
      </w:rPr>
    </w:pPr>
    <w:r w:rsidRPr="008200F6">
      <w:rPr>
        <w:rFonts w:ascii="Arial" w:hAnsi="Arial"/>
        <w:kern w:val="14"/>
        <w:sz w:val="14"/>
        <w:szCs w:val="14"/>
        <w:lang w:val="en-US"/>
      </w:rPr>
      <w:t>Lizenz: CC-SA-BY-NC</w:t>
    </w:r>
  </w:p>
  <w:p w:rsidR="008200F6" w:rsidRPr="008200F6" w:rsidRDefault="008200F6" w:rsidP="008200F6">
    <w:pPr>
      <w:widowControl w:val="0"/>
      <w:spacing w:line="240" w:lineRule="auto"/>
      <w:ind w:left="709" w:hanging="709"/>
      <w:rPr>
        <w:rFonts w:ascii="Arial" w:hAnsi="Arial"/>
        <w:sz w:val="22"/>
        <w:szCs w:val="22"/>
      </w:rPr>
    </w:pPr>
    <w:r w:rsidRPr="008200F6">
      <w:rPr>
        <w:rFonts w:ascii="Arial" w:hAnsi="Arial"/>
        <w:kern w:val="14"/>
        <w:sz w:val="14"/>
        <w:szCs w:val="14"/>
      </w:rPr>
      <w:t>Wir freuen uns über die Einsendung von Übersetzungen in andere niedersächsische Dialekte oder Saterfriesisch an h-frese@web.de.</w:t>
    </w:r>
  </w:p>
  <w:p w:rsidR="0054040D" w:rsidRPr="008200F6" w:rsidRDefault="0054040D" w:rsidP="008200F6">
    <w:pPr>
      <w:pStyle w:val="Fuzeile"/>
      <w:widowControl w:val="0"/>
      <w:spacing w:line="240" w:lineRule="auto"/>
      <w:ind w:right="360"/>
      <w:rPr>
        <w:rFonts w:ascii="Arial" w:hAnsi="Arial"/>
        <w:sz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00" w:rsidRDefault="007C6E00">
      <w:r>
        <w:separator/>
      </w:r>
    </w:p>
  </w:footnote>
  <w:footnote w:type="continuationSeparator" w:id="0">
    <w:p w:rsidR="007C6E00" w:rsidRDefault="007C6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0D" w:rsidRDefault="005404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4040D" w:rsidRDefault="0054040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F6" w:rsidRDefault="008200F6">
    <w:pPr>
      <w:pStyle w:val="Kopfzeile"/>
      <w:jc w:val="center"/>
    </w:pPr>
    <w:r>
      <w:fldChar w:fldCharType="begin"/>
    </w:r>
    <w:r>
      <w:instrText>PAGE   \* MERGEFORMAT</w:instrText>
    </w:r>
    <w:r>
      <w:fldChar w:fldCharType="separate"/>
    </w:r>
    <w:r w:rsidR="002D09CD">
      <w:rPr>
        <w:noProof/>
      </w:rPr>
      <w:t>1</w:t>
    </w:r>
    <w:r>
      <w:fldChar w:fldCharType="end"/>
    </w:r>
  </w:p>
  <w:p w:rsidR="0054040D" w:rsidRDefault="0054040D">
    <w:pPr>
      <w:pStyle w:val="Kopfzeile"/>
      <w:tabs>
        <w:tab w:val="right" w:pos="8647"/>
      </w:tabs>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0D" w:rsidRDefault="0054040D">
    <w:pPr>
      <w:pStyle w:val="Kopfzeile"/>
      <w:tabs>
        <w:tab w:val="right" w:pos="8647"/>
      </w:tabs>
      <w:rPr>
        <w:rFonts w:ascii="Times New Roman" w:hAnsi="Times New Roman"/>
      </w:rPr>
    </w:pPr>
    <w:r>
      <w:rPr>
        <w:rFonts w:ascii="Times New Roman" w:hAnsi="Times New Roman"/>
      </w:rPr>
      <w:t xml:space="preserve">Vorname Name: </w:t>
    </w:r>
    <w:r>
      <w:rPr>
        <w:rFonts w:ascii="Times New Roman" w:hAnsi="Times New Roman"/>
        <w:i/>
      </w:rPr>
      <w:t>Arbeitstitel des Manuskripts</w:t>
    </w:r>
    <w:r>
      <w:rPr>
        <w:rFonts w:ascii="Times New Roman" w:hAnsi="Times New Roman"/>
        <w:i/>
      </w:rPr>
      <w:tab/>
    </w:r>
    <w:r>
      <w:rPr>
        <w:rFonts w:ascii="Times New Roman" w:hAnsi="Times New Roman"/>
        <w:i/>
      </w:rPr>
      <w:tab/>
    </w:r>
    <w:r>
      <w:rPr>
        <w:rFonts w:ascii="Times New Roman" w:hAnsi="Times New Roman"/>
      </w:rPr>
      <w:t xml:space="preserve">Seite </w:t>
    </w:r>
    <w:r>
      <w:rPr>
        <w:rStyle w:val="Seitenzahl"/>
        <w:rFonts w:ascii="Times New Roman" w:hAnsi="Times New Roman"/>
      </w:rPr>
      <w:fldChar w:fldCharType="begin"/>
    </w:r>
    <w:r>
      <w:rPr>
        <w:rStyle w:val="Seitenzahl"/>
        <w:rFonts w:ascii="Times New Roman" w:hAnsi="Times New Roman"/>
      </w:rPr>
      <w:instrText xml:space="preserve"> PAGE </w:instrText>
    </w:r>
    <w:r>
      <w:rPr>
        <w:rStyle w:val="Seitenzahl"/>
        <w:rFonts w:ascii="Times New Roman" w:hAnsi="Times New Roman"/>
      </w:rPr>
      <w:fldChar w:fldCharType="separate"/>
    </w:r>
    <w:r>
      <w:rPr>
        <w:rStyle w:val="Seitenzahl"/>
        <w:rFonts w:ascii="Times New Roman" w:hAnsi="Times New Roman"/>
        <w:noProof/>
      </w:rPr>
      <w:t>1</w:t>
    </w:r>
    <w:r>
      <w:rPr>
        <w:rStyle w:val="Seitenzahl"/>
        <w:rFonts w:ascii="Times New Roman" w:hAnsi="Times New Roman"/>
      </w:rPr>
      <w:fldChar w:fldCharType="end"/>
    </w:r>
    <w:r>
      <w:rPr>
        <w:rStyle w:val="Seitenzahl"/>
        <w:rFonts w:ascii="Times New Roman" w:hAnsi="Times New Roman"/>
      </w:rPr>
      <w:t xml:space="preserve"> von </w:t>
    </w:r>
    <w:r>
      <w:rPr>
        <w:rStyle w:val="Seitenzahl"/>
        <w:rFonts w:ascii="Times New Roman" w:hAnsi="Times New Roman"/>
      </w:rPr>
      <w:fldChar w:fldCharType="begin"/>
    </w:r>
    <w:r>
      <w:rPr>
        <w:rStyle w:val="Seitenzahl"/>
        <w:rFonts w:ascii="Times New Roman" w:hAnsi="Times New Roman"/>
      </w:rPr>
      <w:instrText xml:space="preserve"> NUMPAGES </w:instrText>
    </w:r>
    <w:r>
      <w:rPr>
        <w:rStyle w:val="Seitenzahl"/>
        <w:rFonts w:ascii="Times New Roman" w:hAnsi="Times New Roman"/>
      </w:rPr>
      <w:fldChar w:fldCharType="separate"/>
    </w:r>
    <w:r>
      <w:rPr>
        <w:rStyle w:val="Seitenzahl"/>
        <w:rFonts w:ascii="Times New Roman" w:hAnsi="Times New Roman"/>
        <w:noProof/>
      </w:rPr>
      <w:t>1</w:t>
    </w:r>
    <w:r>
      <w:rPr>
        <w:rStyle w:val="Seitenzahl"/>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C6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44A"/>
    <w:rsid w:val="0009744A"/>
    <w:rsid w:val="002D09CD"/>
    <w:rsid w:val="0054040D"/>
    <w:rsid w:val="00792A0B"/>
    <w:rsid w:val="007C6E00"/>
    <w:rsid w:val="008200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480" w:lineRule="atLeast"/>
    </w:pPr>
    <w:rPr>
      <w:rFonts w:ascii="Courier New" w:hAnsi="Courier New"/>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Zeilennummer">
    <w:name w:val="line number"/>
    <w:basedOn w:val="Absatzstandardschriftart"/>
    <w:semiHidden/>
  </w:style>
  <w:style w:type="character" w:styleId="Kommentarzeichen">
    <w:name w:val="annotation reference"/>
    <w:semiHidden/>
    <w:rPr>
      <w:sz w:val="16"/>
    </w:rPr>
  </w:style>
  <w:style w:type="paragraph" w:styleId="Kommentartext">
    <w:name w:val="annotation text"/>
    <w:basedOn w:val="Standard"/>
    <w:semiHidden/>
  </w:style>
  <w:style w:type="character" w:customStyle="1" w:styleId="PageNumber">
    <w:name w:val="Page Number"/>
    <w:rPr>
      <w:color w:val="000000"/>
    </w:rPr>
  </w:style>
  <w:style w:type="paragraph" w:styleId="Kopfzeile">
    <w:name w:val="header"/>
    <w:basedOn w:val="Standard"/>
    <w:link w:val="KopfzeileZeichen"/>
    <w:uiPriority w:val="99"/>
    <w:pPr>
      <w:tabs>
        <w:tab w:val="center" w:pos="4536"/>
        <w:tab w:val="right" w:pos="9072"/>
      </w:tabs>
    </w:pPr>
    <w:rPr>
      <w:sz w:val="20"/>
    </w:rPr>
  </w:style>
  <w:style w:type="character" w:customStyle="1" w:styleId="KopfzeileZeichen">
    <w:name w:val="Kopfzeile Zeichen"/>
    <w:link w:val="Kopfzeile"/>
    <w:uiPriority w:val="99"/>
    <w:rsid w:val="008200F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2954">
      <w:bodyDiv w:val="1"/>
      <w:marLeft w:val="0"/>
      <w:marRight w:val="0"/>
      <w:marTop w:val="0"/>
      <w:marBottom w:val="0"/>
      <w:divBdr>
        <w:top w:val="none" w:sz="0" w:space="0" w:color="auto"/>
        <w:left w:val="none" w:sz="0" w:space="0" w:color="auto"/>
        <w:bottom w:val="none" w:sz="0" w:space="0" w:color="auto"/>
        <w:right w:val="none" w:sz="0" w:space="0" w:color="auto"/>
      </w:divBdr>
    </w:div>
    <w:div w:id="921258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ainer\Eigene%20Dateien\&#252;bers%20Schreiben\Normseit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Einstellungen\Rainer\Eigene Dateien\übers Schreiben\Normseite.dot</Template>
  <TotalTime>0</TotalTime>
  <Pages>2</Pages>
  <Words>380</Words>
  <Characters>2398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Normseite von www.literaturcafe.de</vt:lpstr>
    </vt:vector>
  </TitlesOfParts>
  <Company>literaturcafe.de</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Normseite von www.literaturcafe.de</dc:title>
  <dc:subject/>
  <dc:creator>Rainer</dc:creator>
  <cp:keywords>Normseite</cp:keywords>
  <cp:lastModifiedBy>--</cp:lastModifiedBy>
  <cp:revision>2</cp:revision>
  <cp:lastPrinted>2012-11-01T06:38:00Z</cp:lastPrinted>
  <dcterms:created xsi:type="dcterms:W3CDTF">2021-04-07T07:43:00Z</dcterms:created>
  <dcterms:modified xsi:type="dcterms:W3CDTF">2021-04-07T07:43:00Z</dcterms:modified>
</cp:coreProperties>
</file>