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6F" w:rsidRDefault="007B796F">
      <w:pPr>
        <w:spacing w:after="60" w:line="276" w:lineRule="auto"/>
        <w:jc w:val="both"/>
        <w:rPr>
          <w:rFonts w:ascii="Bookman Old Style" w:hAnsi="Bookman Old Style"/>
          <w:b/>
          <w:bCs/>
        </w:rPr>
      </w:pPr>
      <w:bookmarkStart w:id="0" w:name="_GoBack"/>
      <w:bookmarkEnd w:id="0"/>
      <w:r>
        <w:rPr>
          <w:rFonts w:ascii="Bookman Old Style" w:hAnsi="Bookman Old Style"/>
          <w:b/>
          <w:bCs/>
        </w:rPr>
        <w:t>De Seeräuber-Leppel</w:t>
      </w:r>
    </w:p>
    <w:p w:rsidR="007B796F" w:rsidRDefault="006F0042">
      <w:pPr>
        <w:spacing w:after="60" w:line="276" w:lineRule="auto"/>
        <w:jc w:val="both"/>
        <w:rPr>
          <w:rFonts w:ascii="Bookman Old Style" w:hAnsi="Bookman Old Style"/>
        </w:rPr>
      </w:pPr>
      <w:r>
        <w:rPr>
          <w:rFonts w:ascii="Bookman Old Style" w:hAnsi="Bookman Old Style"/>
        </w:rPr>
        <w:t>van Andrus Kivirähk</w:t>
      </w:r>
    </w:p>
    <w:p w:rsidR="006F0042" w:rsidRDefault="006F0042">
      <w:pPr>
        <w:spacing w:after="60" w:line="276" w:lineRule="auto"/>
        <w:jc w:val="both"/>
        <w:rPr>
          <w:rFonts w:ascii="Bookman Old Style" w:hAnsi="Bookman Old Style"/>
        </w:rPr>
      </w:pPr>
      <w:r w:rsidRPr="006F0042">
        <w:rPr>
          <w:rFonts w:ascii="Bookman Old Style" w:hAnsi="Bookman Old Style"/>
        </w:rPr>
        <w:t>int Emsländer (südlich) Platt öwersett`d van H</w:t>
      </w:r>
      <w:r>
        <w:rPr>
          <w:rFonts w:ascii="Bookman Old Style" w:hAnsi="Bookman Old Style"/>
        </w:rPr>
        <w:t>einz Wolbers</w:t>
      </w:r>
    </w:p>
    <w:p w:rsidR="006F0042" w:rsidRDefault="006F0042">
      <w:pPr>
        <w:spacing w:after="60" w:line="276" w:lineRule="auto"/>
        <w:jc w:val="both"/>
        <w:rPr>
          <w:rFonts w:ascii="Bookman Old Style" w:hAnsi="Bookman Old Style"/>
        </w:rPr>
      </w:pPr>
    </w:p>
    <w:p w:rsidR="007B796F" w:rsidRDefault="007B796F">
      <w:pPr>
        <w:spacing w:after="60" w:line="276" w:lineRule="auto"/>
        <w:jc w:val="both"/>
        <w:rPr>
          <w:rFonts w:ascii="Bookman Old Style" w:hAnsi="Bookman Old Style"/>
        </w:rPr>
      </w:pPr>
      <w:r>
        <w:rPr>
          <w:rFonts w:ascii="Bookman Old Style" w:hAnsi="Bookman Old Style"/>
        </w:rPr>
        <w:t>De Leppel heff beschlotten: He will Seeräuber weern.</w:t>
      </w:r>
    </w:p>
    <w:p w:rsidR="007B796F" w:rsidRDefault="007B796F">
      <w:pPr>
        <w:spacing w:after="60" w:line="276" w:lineRule="auto"/>
        <w:jc w:val="both"/>
        <w:rPr>
          <w:rFonts w:ascii="Bookman Old Style" w:hAnsi="Bookman Old Style"/>
        </w:rPr>
      </w:pPr>
      <w:r>
        <w:rPr>
          <w:rFonts w:ascii="Bookman Old Style" w:hAnsi="Bookman Old Style"/>
        </w:rPr>
        <w:t>„Nu langt dat mit dat drötelige Leben!“, gifft he bekannt. „Ik hebb de Nööse vull vun dat Rümliggen in den dösigen, düstern Aoldach! Ik weer nu en een bekannten Seeröber, de ju alle dat Grausen lehrt. Ahoi! Kick doar nich en Teller över’n Dischrand ruut? Forts doarhen un noahkieken!“</w:t>
      </w:r>
    </w:p>
    <w:p w:rsidR="007B796F" w:rsidRDefault="007B796F">
      <w:pPr>
        <w:spacing w:after="60" w:line="276" w:lineRule="auto"/>
        <w:jc w:val="both"/>
        <w:rPr>
          <w:rFonts w:ascii="Bookman Old Style" w:hAnsi="Bookman Old Style"/>
        </w:rPr>
      </w:pPr>
      <w:r>
        <w:rPr>
          <w:rFonts w:ascii="Bookman Old Style" w:hAnsi="Bookman Old Style"/>
        </w:rPr>
        <w:t>Wohrhaftig weer dor op'n Disch en groten witten Töller opduukt, bis baobenhen voll Suppe. In de Suppe spoddelden en poor Klööskes herüm, dorover Erpel un Aifen. Kieneene har sik dat drömen laoten, wat för eene gräsige Gefoahr op em luurn döi.!</w:t>
      </w:r>
    </w:p>
    <w:p w:rsidR="007B796F" w:rsidRDefault="007B796F">
      <w:pPr>
        <w:spacing w:after="60" w:line="276" w:lineRule="auto"/>
        <w:jc w:val="both"/>
        <w:rPr>
          <w:rFonts w:ascii="Bookman Old Style" w:hAnsi="Bookman Old Style"/>
        </w:rPr>
      </w:pPr>
      <w:r>
        <w:rPr>
          <w:rFonts w:ascii="Bookman Old Style" w:hAnsi="Bookman Old Style"/>
        </w:rPr>
        <w:t>De Leppel schleichde sick nööder an den Tellerrand ran un keek sik üm. Jüst schwömmen doar twee Erpels an em vörbi, de en lüttken Klöönsnack holen deien.</w:t>
      </w:r>
    </w:p>
    <w:p w:rsidR="007B796F" w:rsidRDefault="007B796F">
      <w:pPr>
        <w:spacing w:after="60" w:line="276" w:lineRule="auto"/>
        <w:jc w:val="both"/>
        <w:rPr>
          <w:rFonts w:ascii="Bookman Old Style" w:hAnsi="Bookman Old Style"/>
        </w:rPr>
      </w:pPr>
      <w:r>
        <w:rPr>
          <w:rFonts w:ascii="Bookman Old Style" w:hAnsi="Bookman Old Style"/>
        </w:rPr>
        <w:t>„Nee, wat ne feine, warme Supp aber ok!“, seggde de eene. „Wu guut dat deit, dor in to schwömmen!“</w:t>
      </w:r>
    </w:p>
    <w:p w:rsidR="007B796F" w:rsidRDefault="006F0042">
      <w:pPr>
        <w:spacing w:after="60" w:line="276" w:lineRule="auto"/>
        <w:jc w:val="both"/>
        <w:rPr>
          <w:rFonts w:ascii="Bookman Old Style" w:hAnsi="Bookman Old Style"/>
        </w:rPr>
      </w:pPr>
      <w:r>
        <w:rPr>
          <w:rFonts w:ascii="Bookman Old Style" w:hAnsi="Bookman Old Style"/>
        </w:rPr>
        <w:t>„Dor hest du Recht</w:t>
      </w:r>
      <w:r w:rsidR="007B796F">
        <w:rPr>
          <w:rFonts w:ascii="Bookman Old Style" w:hAnsi="Bookman Old Style"/>
        </w:rPr>
        <w:t>!“, meende de annere. „Un wu musestill dat hier is! Goar kiene Wellen. Kann man würklich seggen: Ruhig un guut is et!“</w:t>
      </w:r>
    </w:p>
    <w:p w:rsidR="007B796F" w:rsidRDefault="007B796F">
      <w:pPr>
        <w:spacing w:after="60" w:line="276" w:lineRule="auto"/>
        <w:jc w:val="both"/>
        <w:rPr>
          <w:rFonts w:ascii="Bookman Old Style" w:hAnsi="Bookman Old Style"/>
        </w:rPr>
      </w:pPr>
      <w:r>
        <w:rPr>
          <w:rFonts w:ascii="Bookman Old Style" w:hAnsi="Bookman Old Style"/>
        </w:rPr>
        <w:t>„Aaah!“, bölk nu de Leppel los un springt, mit den Kopp vöran, in de Suppe. „Dat hebb ih ju so dacht, ih ollen Erpels ih! Van wegen ruhig! Kiekt her, hier kaom ik, de gräsige Seeräuber! Nu bin ih miene !!!“</w:t>
      </w:r>
    </w:p>
    <w:p w:rsidR="007B796F" w:rsidRDefault="007B796F">
      <w:pPr>
        <w:spacing w:after="60" w:line="276" w:lineRule="auto"/>
        <w:jc w:val="both"/>
        <w:rPr>
          <w:rFonts w:ascii="Bookman Old Style" w:hAnsi="Bookman Old Style"/>
        </w:rPr>
      </w:pPr>
      <w:r>
        <w:rPr>
          <w:rFonts w:ascii="Bookman Old Style" w:hAnsi="Bookman Old Style"/>
        </w:rPr>
        <w:t>In de Suppe göng dat nu dull to: De Erpels, de Hackklööskes un de Aifen wollen utkniepen un quiekten un schwömmen in'n Kreis. Un de Leppel mit Bölken un  Schafutern immer achter ehr  an. Een paar dicke Fleeschklösse wollen kegen em an, awer de Leppel wöör stärker un kreeg de beeden Quicksteerten bi de Buxe..</w:t>
      </w:r>
    </w:p>
    <w:p w:rsidR="007B796F" w:rsidRDefault="007B796F">
      <w:pPr>
        <w:spacing w:after="60" w:line="276" w:lineRule="auto"/>
        <w:jc w:val="both"/>
        <w:rPr>
          <w:rFonts w:ascii="Bookman Old Style" w:hAnsi="Bookman Old Style"/>
        </w:rPr>
      </w:pPr>
      <w:r>
        <w:rPr>
          <w:rFonts w:ascii="Bookman Old Style" w:hAnsi="Bookman Old Style"/>
          <w:lang w:val="en-US"/>
        </w:rPr>
        <w:t xml:space="preserve">„Geevt leewer nu forts up!“, rööp he. </w:t>
      </w:r>
      <w:r>
        <w:rPr>
          <w:rFonts w:ascii="Bookman Old Style" w:hAnsi="Bookman Old Style"/>
        </w:rPr>
        <w:t>„Ik bin en gräsigen Seeräuber un krieg ju sowieso to packen!“</w:t>
      </w:r>
    </w:p>
    <w:p w:rsidR="007B796F" w:rsidRDefault="007B796F">
      <w:pPr>
        <w:spacing w:after="60" w:line="276" w:lineRule="auto"/>
        <w:jc w:val="both"/>
        <w:rPr>
          <w:rFonts w:ascii="Bookman Old Style" w:hAnsi="Bookman Old Style"/>
        </w:rPr>
      </w:pPr>
      <w:r>
        <w:rPr>
          <w:rFonts w:ascii="Bookman Old Style" w:hAnsi="Bookman Old Style"/>
        </w:rPr>
        <w:t>Toon Schluß harr de Leppel wunnen. Bloos eene Aife versochde noch, ut'n Teller ruttokrupen, man de Lepel sprüng drachter an  un greep sik ok de Aife. De Suppe weer nu löög, bloos en paar Wellen schlögen noch hen un her.</w:t>
      </w:r>
    </w:p>
    <w:p w:rsidR="007B796F" w:rsidRDefault="007B796F">
      <w:pPr>
        <w:spacing w:after="60" w:line="276" w:lineRule="auto"/>
        <w:jc w:val="both"/>
        <w:rPr>
          <w:rFonts w:ascii="Bookman Old Style" w:hAnsi="Bookman Old Style"/>
        </w:rPr>
      </w:pPr>
      <w:r>
        <w:rPr>
          <w:rFonts w:ascii="Bookman Old Style" w:hAnsi="Bookman Old Style"/>
        </w:rPr>
        <w:t>Nu moss de Leppel sick överleggen, wat he mit sien Fang maoken woll.</w:t>
      </w:r>
    </w:p>
    <w:p w:rsidR="007B796F" w:rsidRDefault="007B796F">
      <w:pPr>
        <w:spacing w:after="60" w:line="276" w:lineRule="auto"/>
        <w:jc w:val="both"/>
        <w:rPr>
          <w:rFonts w:ascii="Bookman Old Style" w:hAnsi="Bookman Old Style"/>
        </w:rPr>
      </w:pPr>
      <w:r>
        <w:rPr>
          <w:rFonts w:ascii="Bookman Old Style" w:hAnsi="Bookman Old Style"/>
        </w:rPr>
        <w:t>„Sahall ik dat nu alles in de Räuberhöhle brengen?“, överleggde he. „Aber denn mott ik mi ja eerstmal en Räuberhöhle söken. Villichte taugt de Zuckerdoos dor ja to?“</w:t>
      </w:r>
    </w:p>
    <w:p w:rsidR="007B796F" w:rsidRDefault="007B796F">
      <w:pPr>
        <w:spacing w:after="60" w:line="276" w:lineRule="auto"/>
        <w:jc w:val="both"/>
        <w:rPr>
          <w:rFonts w:ascii="Bookman Old Style" w:hAnsi="Bookman Old Style"/>
        </w:rPr>
      </w:pPr>
      <w:r>
        <w:rPr>
          <w:rFonts w:ascii="Bookman Old Style" w:hAnsi="Bookman Old Style"/>
        </w:rPr>
        <w:t>„Weeste wat?“, schlöög de Gaopel vör, de anlaupen kööm. „Wees doch läwer een so'n Liekedeeler. So een, de alles, wat he klaut hett, an de Armen verdeelt!“</w:t>
      </w:r>
    </w:p>
    <w:p w:rsidR="007B796F" w:rsidRDefault="007B796F">
      <w:pPr>
        <w:spacing w:after="60" w:line="276" w:lineRule="auto"/>
        <w:jc w:val="both"/>
        <w:rPr>
          <w:rFonts w:ascii="Bookman Old Style" w:hAnsi="Bookman Old Style"/>
        </w:rPr>
      </w:pPr>
      <w:r>
        <w:rPr>
          <w:rFonts w:ascii="Bookman Old Style" w:hAnsi="Bookman Old Style"/>
        </w:rPr>
        <w:t>Düsse Idee geföll den Leppel.</w:t>
      </w:r>
    </w:p>
    <w:p w:rsidR="007B796F" w:rsidRDefault="007B796F">
      <w:pPr>
        <w:spacing w:after="60" w:line="276" w:lineRule="auto"/>
        <w:jc w:val="both"/>
        <w:rPr>
          <w:rFonts w:ascii="Bookman Old Style" w:hAnsi="Bookman Old Style"/>
        </w:rPr>
      </w:pPr>
      <w:r>
        <w:rPr>
          <w:rFonts w:ascii="Bookman Old Style" w:hAnsi="Bookman Old Style"/>
        </w:rPr>
        <w:lastRenderedPageBreak/>
        <w:t>„Aber woar sall ik denn de Armen herkriegen?“, fröög he trügge un keek sik üm un sochde. Up'n Grunde satt son strubbeligen Hund un beluurde em, un de hechelde un keek em an as so'n armen Ketelflicker.</w:t>
      </w:r>
    </w:p>
    <w:p w:rsidR="007B796F" w:rsidRDefault="007B796F">
      <w:pPr>
        <w:spacing w:after="60" w:line="276" w:lineRule="auto"/>
        <w:jc w:val="both"/>
        <w:rPr>
          <w:rFonts w:ascii="Bookman Old Style" w:hAnsi="Bookman Old Style"/>
        </w:rPr>
      </w:pPr>
      <w:r>
        <w:rPr>
          <w:rFonts w:ascii="Bookman Old Style" w:hAnsi="Bookman Old Style"/>
        </w:rPr>
        <w:t>„Büst du arm?“, fröög de Leppel.</w:t>
      </w:r>
    </w:p>
    <w:p w:rsidR="007B796F" w:rsidRDefault="006F0042">
      <w:pPr>
        <w:spacing w:after="60" w:line="276" w:lineRule="auto"/>
        <w:jc w:val="both"/>
        <w:rPr>
          <w:rFonts w:ascii="Bookman Old Style" w:hAnsi="Bookman Old Style"/>
        </w:rPr>
      </w:pPr>
      <w:r>
        <w:rPr>
          <w:rFonts w:ascii="Bookman Old Style" w:hAnsi="Bookman Old Style"/>
        </w:rPr>
        <w:t>„Unwies</w:t>
      </w:r>
      <w:r w:rsidR="007B796F">
        <w:rPr>
          <w:rFonts w:ascii="Bookman Old Style" w:hAnsi="Bookman Old Style"/>
        </w:rPr>
        <w:t xml:space="preserve"> arm!“, seggde de Hund un muttso hungrig.</w:t>
      </w:r>
    </w:p>
    <w:p w:rsidR="007B796F" w:rsidRDefault="007B796F">
      <w:pPr>
        <w:spacing w:after="60" w:line="276" w:lineRule="auto"/>
        <w:jc w:val="both"/>
        <w:rPr>
          <w:rFonts w:ascii="Bookman Old Style" w:hAnsi="Bookman Old Style"/>
        </w:rPr>
      </w:pPr>
      <w:r>
        <w:rPr>
          <w:rFonts w:ascii="Bookman Old Style" w:hAnsi="Bookman Old Style"/>
        </w:rPr>
        <w:t>„Super, denn schenk ik di miene Beute!“, gaff de Leppel em to wetten. He schmett de Erpels, de Hackklööskes un de Aifen den Hund in't Muul. De schluckde dat – gnucks! – un föng vör Freude mit den Stert an to wackeln.</w:t>
      </w:r>
    </w:p>
    <w:p w:rsidR="007B796F" w:rsidRDefault="007B796F">
      <w:pPr>
        <w:spacing w:after="60" w:line="276" w:lineRule="auto"/>
        <w:jc w:val="both"/>
        <w:rPr>
          <w:rFonts w:ascii="Bookman Old Style" w:hAnsi="Bookman Old Style"/>
        </w:rPr>
      </w:pPr>
      <w:r>
        <w:rPr>
          <w:rFonts w:ascii="Bookman Old Style" w:hAnsi="Bookman Old Style"/>
        </w:rPr>
        <w:t>„Hoch sall he leben, de Liekedeler-Leppel!“, bleckde he van Harten. De Leppel freude sik.</w:t>
      </w:r>
    </w:p>
    <w:p w:rsidR="007B796F" w:rsidRDefault="007B796F">
      <w:pPr>
        <w:spacing w:after="60" w:line="276" w:lineRule="auto"/>
        <w:jc w:val="both"/>
        <w:rPr>
          <w:rFonts w:ascii="Bookman Old Style" w:hAnsi="Bookman Old Style"/>
        </w:rPr>
      </w:pPr>
      <w:r>
        <w:rPr>
          <w:rFonts w:ascii="Bookman Old Style" w:hAnsi="Bookman Old Style"/>
        </w:rPr>
        <w:t>„Ick kaom morgen weer!“, verkloarde he. „Dann will ik en Teller Brei för di klauen!“</w:t>
      </w:r>
    </w:p>
    <w:p w:rsidR="007B796F" w:rsidRDefault="007B796F">
      <w:pPr>
        <w:spacing w:after="60" w:line="276" w:lineRule="auto"/>
        <w:jc w:val="both"/>
        <w:rPr>
          <w:rFonts w:ascii="Bookman Old Style" w:hAnsi="Bookman Old Style"/>
        </w:rPr>
      </w:pPr>
      <w:r>
        <w:rPr>
          <w:rFonts w:ascii="Bookman Old Style" w:hAnsi="Bookman Old Style"/>
        </w:rPr>
        <w:t>De Hund huulde vör Freude, möök Männken un suusde af naoh buten.</w:t>
      </w:r>
    </w:p>
    <w:p w:rsidR="00332786" w:rsidRDefault="00332786">
      <w:pPr>
        <w:spacing w:after="60" w:line="276" w:lineRule="auto"/>
        <w:jc w:val="both"/>
        <w:rPr>
          <w:rFonts w:ascii="Bookman Old Style" w:hAnsi="Bookman Old Style"/>
        </w:rPr>
      </w:pPr>
    </w:p>
    <w:p w:rsidR="00332786" w:rsidRDefault="00332786">
      <w:pPr>
        <w:spacing w:after="60" w:line="276" w:lineRule="auto"/>
        <w:jc w:val="both"/>
        <w:rPr>
          <w:rFonts w:ascii="Bookman Old Style" w:hAnsi="Bookman Old Style"/>
        </w:rPr>
      </w:pPr>
    </w:p>
    <w:sectPr w:rsidR="0033278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AD" w:rsidRDefault="001374AD">
      <w:r>
        <w:separator/>
      </w:r>
    </w:p>
  </w:endnote>
  <w:endnote w:type="continuationSeparator" w:id="0">
    <w:p w:rsidR="001374AD" w:rsidRDefault="0013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30" w:rsidRDefault="00C63D3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30" w:rsidRPr="0046100E" w:rsidRDefault="00C63D30" w:rsidP="00C63D30">
    <w:pPr>
      <w:ind w:left="709" w:hanging="709"/>
      <w:rPr>
        <w:rFonts w:ascii="Calibri" w:hAnsi="Calibri"/>
        <w:kern w:val="14"/>
        <w:sz w:val="14"/>
        <w:szCs w:val="14"/>
      </w:rPr>
    </w:pPr>
    <w:r w:rsidRPr="0046100E">
      <w:rPr>
        <w:rFonts w:ascii="Calibri" w:hAnsi="Calibri"/>
        <w:kern w:val="14"/>
        <w:sz w:val="14"/>
        <w:szCs w:val="14"/>
      </w:rPr>
      <w:t>Quelle: www.schoolmester.de</w:t>
    </w:r>
  </w:p>
  <w:p w:rsidR="00C63D30" w:rsidRPr="0046100E" w:rsidRDefault="00C63D30" w:rsidP="00C63D30">
    <w:pPr>
      <w:ind w:left="709" w:hanging="709"/>
      <w:rPr>
        <w:rFonts w:ascii="Calibri" w:hAnsi="Calibri"/>
        <w:kern w:val="14"/>
      </w:rPr>
    </w:pPr>
    <w:r>
      <w:rPr>
        <w:rFonts w:ascii="Calibri" w:hAnsi="Calibri"/>
        <w:kern w:val="14"/>
        <w:sz w:val="14"/>
        <w:szCs w:val="14"/>
      </w:rPr>
      <w:t>Autor</w:t>
    </w:r>
    <w:r w:rsidRPr="0046100E">
      <w:rPr>
        <w:rFonts w:ascii="Calibri" w:hAnsi="Calibri"/>
        <w:kern w:val="14"/>
        <w:sz w:val="14"/>
        <w:szCs w:val="14"/>
      </w:rPr>
      <w:t>: Andrus Kivirähk</w:t>
    </w:r>
  </w:p>
  <w:p w:rsidR="00C63D30" w:rsidRPr="0046100E" w:rsidRDefault="00C63D30" w:rsidP="00C63D30">
    <w:pPr>
      <w:pStyle w:val="Fuzeile"/>
      <w:ind w:left="709" w:hanging="709"/>
      <w:rPr>
        <w:rFonts w:ascii="Calibri" w:hAnsi="Calibri"/>
        <w:kern w:val="14"/>
        <w:sz w:val="14"/>
        <w:szCs w:val="14"/>
      </w:rPr>
    </w:pPr>
    <w:r w:rsidRPr="0046100E">
      <w:rPr>
        <w:rFonts w:ascii="Calibri" w:hAnsi="Calibri"/>
        <w:kern w:val="14"/>
        <w:sz w:val="14"/>
        <w:szCs w:val="14"/>
      </w:rPr>
      <w:t xml:space="preserve">Übertragung: </w:t>
    </w:r>
    <w:r>
      <w:rPr>
        <w:rFonts w:ascii="Calibri" w:hAnsi="Calibri"/>
        <w:kern w:val="14"/>
        <w:sz w:val="14"/>
        <w:szCs w:val="14"/>
      </w:rPr>
      <w:t>Heinz Wolbers</w:t>
    </w:r>
  </w:p>
  <w:p w:rsidR="00C63D30" w:rsidRPr="0046100E" w:rsidRDefault="00C63D30" w:rsidP="00C63D30">
    <w:pPr>
      <w:pStyle w:val="Fuzeile"/>
      <w:ind w:left="709" w:hanging="709"/>
      <w:rPr>
        <w:rFonts w:ascii="Calibri" w:hAnsi="Calibri"/>
        <w:kern w:val="14"/>
        <w:sz w:val="14"/>
        <w:szCs w:val="14"/>
      </w:rPr>
    </w:pPr>
    <w:r w:rsidRPr="0046100E">
      <w:rPr>
        <w:rFonts w:ascii="Calibri" w:hAnsi="Calibri"/>
        <w:kern w:val="14"/>
        <w:sz w:val="14"/>
        <w:szCs w:val="14"/>
      </w:rPr>
      <w:t xml:space="preserve">Lizenz: </w:t>
    </w:r>
    <w:r w:rsidR="00E81BF9">
      <w:rPr>
        <w:rFonts w:ascii="Calibri" w:hAnsi="Calibri"/>
        <w:kern w:val="14"/>
        <w:sz w:val="14"/>
        <w:szCs w:val="14"/>
      </w:rPr>
      <w:t>Freigegeben für die Verwendung im Rahmen des Plattdeutschen und Saterfriesischen Lesewettbewerbs</w:t>
    </w:r>
  </w:p>
  <w:p w:rsidR="007B796F" w:rsidRPr="00C63D30" w:rsidRDefault="00C63D30" w:rsidP="00C63D30">
    <w:pPr>
      <w:pStyle w:val="Fuzeile"/>
    </w:pPr>
    <w:r w:rsidRPr="0046100E">
      <w:rPr>
        <w:rFonts w:ascii="Calibri" w:hAnsi="Calibri"/>
        <w:kern w:val="14"/>
        <w:sz w:val="14"/>
        <w:szCs w:val="14"/>
      </w:rPr>
      <w:t>Wir freuen uns über die Einsendung von Übersetzungen in andere niedersächsische Dialekte oder Saterfriesisch an h-frese@web.de.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96F" w:rsidRDefault="007B79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AD" w:rsidRDefault="001374AD">
      <w:r>
        <w:separator/>
      </w:r>
    </w:p>
  </w:footnote>
  <w:footnote w:type="continuationSeparator" w:id="0">
    <w:p w:rsidR="001374AD" w:rsidRDefault="00137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30" w:rsidRDefault="00C63D3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30" w:rsidRDefault="00C63D30">
    <w:pPr>
      <w:pStyle w:val="Kopfzeile"/>
      <w:jc w:val="center"/>
    </w:pPr>
    <w:r>
      <w:fldChar w:fldCharType="begin"/>
    </w:r>
    <w:r>
      <w:instrText>PAGE   \* MERGEFORMAT</w:instrText>
    </w:r>
    <w:r>
      <w:fldChar w:fldCharType="separate"/>
    </w:r>
    <w:r w:rsidR="00AD513C">
      <w:rPr>
        <w:noProof/>
      </w:rPr>
      <w:t>1</w:t>
    </w:r>
    <w:r>
      <w:fldChar w:fldCharType="end"/>
    </w:r>
  </w:p>
  <w:p w:rsidR="00C63D30" w:rsidRDefault="00C63D3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30" w:rsidRDefault="00C63D3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58B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786"/>
    <w:rsid w:val="001374AD"/>
    <w:rsid w:val="001C101F"/>
    <w:rsid w:val="00332786"/>
    <w:rsid w:val="00584095"/>
    <w:rsid w:val="00625767"/>
    <w:rsid w:val="006F0042"/>
    <w:rsid w:val="007B796F"/>
    <w:rsid w:val="00AD513C"/>
    <w:rsid w:val="00C63D30"/>
    <w:rsid w:val="00D216C0"/>
    <w:rsid w:val="00E81B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Fuzeile">
    <w:name w:val="footer"/>
    <w:basedOn w:val="Standard"/>
    <w:link w:val="FuzeileZeichen"/>
    <w:uiPriority w:val="99"/>
    <w:pPr>
      <w:suppressLineNumbers/>
      <w:tabs>
        <w:tab w:val="center" w:pos="4818"/>
        <w:tab w:val="right" w:pos="9637"/>
      </w:tabs>
    </w:pPr>
  </w:style>
  <w:style w:type="paragraph" w:styleId="Kopfzeile">
    <w:name w:val="header"/>
    <w:basedOn w:val="Standard"/>
    <w:link w:val="KopfzeileZeichen"/>
    <w:uiPriority w:val="99"/>
    <w:unhideWhenUsed/>
    <w:rsid w:val="00C63D30"/>
    <w:pPr>
      <w:tabs>
        <w:tab w:val="center" w:pos="4536"/>
        <w:tab w:val="right" w:pos="9072"/>
      </w:tabs>
    </w:pPr>
  </w:style>
  <w:style w:type="character" w:customStyle="1" w:styleId="KopfzeileZeichen">
    <w:name w:val="Kopfzeile Zeichen"/>
    <w:link w:val="Kopfzeile"/>
    <w:uiPriority w:val="99"/>
    <w:rsid w:val="00C63D30"/>
    <w:rPr>
      <w:rFonts w:eastAsia="Arial Unicode MS"/>
      <w:kern w:val="1"/>
      <w:sz w:val="24"/>
      <w:szCs w:val="24"/>
      <w:lang w:eastAsia="ar-SA"/>
    </w:rPr>
  </w:style>
  <w:style w:type="character" w:customStyle="1" w:styleId="FuzeileZeichen">
    <w:name w:val="Fußzeile Zeichen"/>
    <w:link w:val="Fuzeile"/>
    <w:uiPriority w:val="99"/>
    <w:rsid w:val="00C63D30"/>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2013-02-10T13:24:00Z</cp:lastPrinted>
  <dcterms:created xsi:type="dcterms:W3CDTF">2021-04-06T09:45:00Z</dcterms:created>
  <dcterms:modified xsi:type="dcterms:W3CDTF">2021-04-06T09:45:00Z</dcterms:modified>
</cp:coreProperties>
</file>